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E87" w:rsidRPr="00BF6E87" w:rsidRDefault="00BF6E87" w:rsidP="00BF6E87">
      <w:pPr>
        <w:snapToGri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F6E87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BF6E87" w:rsidRPr="00BF6E87" w:rsidRDefault="00BF6E87" w:rsidP="00BF6E87">
      <w:pPr>
        <w:snapToGri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F6E87">
        <w:rPr>
          <w:rFonts w:ascii="Arial" w:eastAsia="Times New Roman" w:hAnsi="Arial" w:cs="Arial"/>
          <w:sz w:val="24"/>
          <w:szCs w:val="24"/>
          <w:lang w:eastAsia="ru-RU"/>
        </w:rPr>
        <w:t>КРАСНОБРАТСКОГО СЕЛЬСКОГО ПОСЕЛЕНИЯ</w:t>
      </w:r>
    </w:p>
    <w:p w:rsidR="00BF6E87" w:rsidRPr="00BF6E87" w:rsidRDefault="00BF6E87" w:rsidP="00BF6E87">
      <w:pPr>
        <w:snapToGri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F6E87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</w:t>
      </w:r>
    </w:p>
    <w:p w:rsidR="00BF6E87" w:rsidRPr="00BF6E87" w:rsidRDefault="00BF6E87" w:rsidP="00BF6E87">
      <w:pPr>
        <w:snapToGri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F6E87">
        <w:rPr>
          <w:rFonts w:ascii="Arial" w:eastAsia="Times New Roman" w:hAnsi="Arial" w:cs="Arial"/>
          <w:sz w:val="24"/>
          <w:szCs w:val="24"/>
          <w:lang w:eastAsia="ru-RU"/>
        </w:rPr>
        <w:t xml:space="preserve">ВОРОНЕЖСКОЙ ОБЛАСТИ </w:t>
      </w:r>
    </w:p>
    <w:p w:rsidR="00BF6E87" w:rsidRPr="00BF6E87" w:rsidRDefault="00BF6E87" w:rsidP="00BF6E87">
      <w:pPr>
        <w:snapToGri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F6E87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BF6E87" w:rsidRPr="00BF6E87" w:rsidRDefault="00BF6E87" w:rsidP="00BF6E87">
      <w:pPr>
        <w:snapToGri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6E87" w:rsidRPr="00BF6E87" w:rsidRDefault="00BF6E87" w:rsidP="00BF6E87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BF6E87">
        <w:rPr>
          <w:rFonts w:ascii="Arial" w:eastAsia="Times New Roman" w:hAnsi="Arial" w:cs="Arial"/>
          <w:sz w:val="24"/>
          <w:szCs w:val="24"/>
          <w:u w:val="single"/>
          <w:lang w:eastAsia="ru-RU"/>
        </w:rPr>
        <w:t>от «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16</w:t>
      </w:r>
      <w:r w:rsidRPr="00BF6E87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» 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октября</w:t>
      </w:r>
      <w:r w:rsidRPr="00BF6E87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2024 г. № 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199</w:t>
      </w:r>
    </w:p>
    <w:p w:rsidR="00BF6E87" w:rsidRPr="00BF6E87" w:rsidRDefault="00BF6E87" w:rsidP="00BF6E87">
      <w:pPr>
        <w:snapToGri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6E87">
        <w:rPr>
          <w:rFonts w:ascii="Arial" w:eastAsia="Times New Roman" w:hAnsi="Arial" w:cs="Arial"/>
          <w:sz w:val="24"/>
          <w:szCs w:val="24"/>
          <w:lang w:eastAsia="ru-RU"/>
        </w:rPr>
        <w:t>с. Пришиб</w:t>
      </w:r>
    </w:p>
    <w:p w:rsidR="00BF6E87" w:rsidRPr="00BF6E87" w:rsidRDefault="00BF6E87" w:rsidP="00BF6E8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</w:pPr>
      <w:r w:rsidRPr="00BF6E87"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>О проекте решения Совета народных депутатов</w:t>
      </w:r>
    </w:p>
    <w:p w:rsidR="00BF6E87" w:rsidRPr="00BF6E87" w:rsidRDefault="00BF6E87" w:rsidP="00BF6E8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</w:pPr>
      <w:proofErr w:type="spellStart"/>
      <w:r w:rsidRPr="00BF6E87"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>Краснобратского</w:t>
      </w:r>
      <w:proofErr w:type="spellEnd"/>
      <w:r w:rsidRPr="00BF6E87"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 xml:space="preserve"> сельского поселения Калачеевского</w:t>
      </w:r>
    </w:p>
    <w:p w:rsidR="00BF6E87" w:rsidRPr="00BF6E87" w:rsidRDefault="00BF6E87" w:rsidP="00BF6E8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</w:pPr>
      <w:r w:rsidRPr="00BF6E87"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>муниципального района Воронежской области</w:t>
      </w:r>
    </w:p>
    <w:p w:rsidR="00BF6E87" w:rsidRDefault="00BF6E87" w:rsidP="00BF6E8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</w:pPr>
      <w:r w:rsidRPr="00BF6E87"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>«</w:t>
      </w:r>
      <w:r w:rsidRPr="00BF6E87"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 xml:space="preserve">О внесении изменений в решение совета народных депутатов </w:t>
      </w:r>
      <w:proofErr w:type="spellStart"/>
      <w:r w:rsidRPr="00BF6E87"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>Краснобатского</w:t>
      </w:r>
      <w:proofErr w:type="spellEnd"/>
      <w:r w:rsidRPr="00BF6E87"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 xml:space="preserve"> сельского поселения Калачеевского муниципального района Воронежской области от 05.10.2017 г. № 76 «Об утверждении программы комплексного развития транспортной инфраструктуры </w:t>
      </w:r>
      <w:proofErr w:type="spellStart"/>
      <w:r w:rsidRPr="00BF6E87"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>Краснобратского</w:t>
      </w:r>
      <w:proofErr w:type="spellEnd"/>
      <w:r w:rsidRPr="00BF6E87"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 xml:space="preserve"> сельского поселения Калачеевского муниципального района Ворон</w:t>
      </w:r>
      <w:r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>ежской области на 2017-2031 годы</w:t>
      </w:r>
      <w:r w:rsidRPr="00BF6E87"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>»</w:t>
      </w:r>
      <w:bookmarkStart w:id="0" w:name="_GoBack"/>
      <w:bookmarkEnd w:id="0"/>
    </w:p>
    <w:p w:rsidR="00BF6E87" w:rsidRPr="00BF6E87" w:rsidRDefault="00BF6E87" w:rsidP="00BF6E8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6E87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Гражданским кодексом Российской Федерации, Федеральным законом от 06.10.2003 № 131-ФЗ "Об общих принципах организации местного самоуправления в Российской Федерации", Федеральным законом от 29.12.2017 № 463-ФЗ "О внесении изменений в Федеральный закон "Об общих принципах организации местного самоуправления в Российской Федерации" и отдельные законодательные акты Российской Федерации", Уставом </w:t>
      </w:r>
      <w:proofErr w:type="spellStart"/>
      <w:r w:rsidRPr="00BF6E87">
        <w:rPr>
          <w:rFonts w:ascii="Arial" w:eastAsia="Times New Roman" w:hAnsi="Arial" w:cs="Arial"/>
          <w:sz w:val="24"/>
          <w:szCs w:val="24"/>
          <w:lang w:eastAsia="ru-RU"/>
        </w:rPr>
        <w:t>Краснобратского</w:t>
      </w:r>
      <w:proofErr w:type="spellEnd"/>
      <w:r w:rsidRPr="00BF6E8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области, в целях приведения решения в соответствие с действующим законодательством, Совет народных депутатов </w:t>
      </w:r>
      <w:proofErr w:type="spellStart"/>
      <w:r w:rsidRPr="00BF6E87">
        <w:rPr>
          <w:rFonts w:ascii="Arial" w:eastAsia="Times New Roman" w:hAnsi="Arial" w:cs="Arial"/>
          <w:sz w:val="24"/>
          <w:szCs w:val="24"/>
          <w:lang w:eastAsia="ru-RU"/>
        </w:rPr>
        <w:t>Краснобратского</w:t>
      </w:r>
      <w:proofErr w:type="spellEnd"/>
      <w:r w:rsidRPr="00BF6E8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</w:t>
      </w:r>
    </w:p>
    <w:p w:rsidR="00BF6E87" w:rsidRPr="00BF6E87" w:rsidRDefault="00BF6E87" w:rsidP="00BF6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6E87" w:rsidRPr="00BF6E87" w:rsidRDefault="00BF6E87" w:rsidP="00BF6E87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F6E87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BF6E87" w:rsidRPr="00BF6E87" w:rsidRDefault="00BF6E87" w:rsidP="00BF6E87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6E87" w:rsidRPr="00BF6E87" w:rsidRDefault="00BF6E87" w:rsidP="00BF6E87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1E1E1E"/>
          <w:sz w:val="24"/>
          <w:szCs w:val="24"/>
          <w:lang w:eastAsia="ru-RU"/>
        </w:rPr>
      </w:pPr>
      <w:r w:rsidRPr="00BF6E87">
        <w:rPr>
          <w:rFonts w:ascii="Arial" w:eastAsia="Times New Roman" w:hAnsi="Arial" w:cs="Arial"/>
          <w:sz w:val="24"/>
          <w:szCs w:val="24"/>
          <w:lang w:eastAsia="ru-RU"/>
        </w:rPr>
        <w:t xml:space="preserve">1. Принять </w:t>
      </w:r>
      <w:r w:rsidRPr="00BF6E87">
        <w:rPr>
          <w:rFonts w:ascii="Arial" w:eastAsia="Times New Roman" w:hAnsi="Arial" w:cs="Arial"/>
          <w:bCs/>
          <w:color w:val="1E1E1E"/>
          <w:sz w:val="24"/>
          <w:szCs w:val="24"/>
          <w:lang w:eastAsia="ru-RU"/>
        </w:rPr>
        <w:t xml:space="preserve">проект решения Совета народных депутатов </w:t>
      </w:r>
      <w:proofErr w:type="spellStart"/>
      <w:r w:rsidRPr="00BF6E87">
        <w:rPr>
          <w:rFonts w:ascii="Arial" w:eastAsia="Times New Roman" w:hAnsi="Arial" w:cs="Arial"/>
          <w:bCs/>
          <w:color w:val="1E1E1E"/>
          <w:sz w:val="24"/>
          <w:szCs w:val="24"/>
          <w:lang w:eastAsia="ru-RU"/>
        </w:rPr>
        <w:t>Краснобратского</w:t>
      </w:r>
      <w:proofErr w:type="spellEnd"/>
      <w:r w:rsidRPr="00BF6E87">
        <w:rPr>
          <w:rFonts w:ascii="Arial" w:eastAsia="Times New Roman" w:hAnsi="Arial" w:cs="Arial"/>
          <w:bCs/>
          <w:color w:val="1E1E1E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«</w:t>
      </w:r>
      <w:r w:rsidRPr="00BF6E87">
        <w:rPr>
          <w:rFonts w:ascii="Arial" w:eastAsia="Times New Roman" w:hAnsi="Arial" w:cs="Arial"/>
          <w:bCs/>
          <w:color w:val="1E1E1E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proofErr w:type="spellStart"/>
      <w:r w:rsidRPr="00BF6E87">
        <w:rPr>
          <w:rFonts w:ascii="Arial" w:eastAsia="Times New Roman" w:hAnsi="Arial" w:cs="Arial"/>
          <w:bCs/>
          <w:color w:val="1E1E1E"/>
          <w:sz w:val="24"/>
          <w:szCs w:val="24"/>
          <w:lang w:eastAsia="ru-RU"/>
        </w:rPr>
        <w:t>Краснобатского</w:t>
      </w:r>
      <w:proofErr w:type="spellEnd"/>
      <w:r w:rsidRPr="00BF6E87">
        <w:rPr>
          <w:rFonts w:ascii="Arial" w:eastAsia="Times New Roman" w:hAnsi="Arial" w:cs="Arial"/>
          <w:bCs/>
          <w:color w:val="1E1E1E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от 05.10.2017 г. № 76 «Об утверждении программы комплексного развития транспортной инфраструктуры </w:t>
      </w:r>
      <w:proofErr w:type="spellStart"/>
      <w:r w:rsidRPr="00BF6E87">
        <w:rPr>
          <w:rFonts w:ascii="Arial" w:eastAsia="Times New Roman" w:hAnsi="Arial" w:cs="Arial"/>
          <w:bCs/>
          <w:color w:val="1E1E1E"/>
          <w:sz w:val="24"/>
          <w:szCs w:val="24"/>
          <w:lang w:eastAsia="ru-RU"/>
        </w:rPr>
        <w:t>Краснобратского</w:t>
      </w:r>
      <w:proofErr w:type="spellEnd"/>
      <w:r w:rsidRPr="00BF6E87">
        <w:rPr>
          <w:rFonts w:ascii="Arial" w:eastAsia="Times New Roman" w:hAnsi="Arial" w:cs="Arial"/>
          <w:bCs/>
          <w:color w:val="1E1E1E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на 2017-2031 годы»</w:t>
      </w:r>
      <w:r w:rsidRPr="00BF6E87">
        <w:rPr>
          <w:rFonts w:ascii="Arial" w:eastAsia="Times New Roman" w:hAnsi="Arial" w:cs="Arial"/>
          <w:bCs/>
          <w:color w:val="1E1E1E"/>
          <w:sz w:val="24"/>
          <w:szCs w:val="24"/>
          <w:lang w:eastAsia="ru-RU"/>
        </w:rPr>
        <w:t xml:space="preserve"> согласно приложению настоящего решения.</w:t>
      </w:r>
    </w:p>
    <w:p w:rsidR="00BF6E87" w:rsidRPr="00BF6E87" w:rsidRDefault="00BF6E87" w:rsidP="00BF6E87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BF6E87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BF6E87">
        <w:rPr>
          <w:rFonts w:ascii="Arial" w:eastAsia="Calibri" w:hAnsi="Arial" w:cs="Arial"/>
          <w:sz w:val="24"/>
          <w:szCs w:val="24"/>
        </w:rPr>
        <w:t xml:space="preserve">Опубликовать в информационном Вестнике муниципальных правовых актов </w:t>
      </w:r>
      <w:proofErr w:type="spellStart"/>
      <w:r w:rsidRPr="00BF6E87">
        <w:rPr>
          <w:rFonts w:ascii="Arial" w:eastAsia="Calibri" w:hAnsi="Arial" w:cs="Arial"/>
          <w:sz w:val="24"/>
          <w:szCs w:val="24"/>
        </w:rPr>
        <w:t>Краснобратского</w:t>
      </w:r>
      <w:proofErr w:type="spellEnd"/>
      <w:r w:rsidRPr="00BF6E87">
        <w:rPr>
          <w:rFonts w:ascii="Arial" w:eastAsia="Calibri" w:hAnsi="Arial" w:cs="Arial"/>
          <w:sz w:val="24"/>
          <w:szCs w:val="24"/>
        </w:rPr>
        <w:t xml:space="preserve"> сельского поселения и разместить на официальном сайте администрации </w:t>
      </w:r>
      <w:proofErr w:type="spellStart"/>
      <w:r w:rsidRPr="00BF6E87">
        <w:rPr>
          <w:rFonts w:ascii="Arial" w:eastAsia="Calibri" w:hAnsi="Arial" w:cs="Arial"/>
          <w:sz w:val="24"/>
          <w:szCs w:val="24"/>
        </w:rPr>
        <w:t>Краснобратского</w:t>
      </w:r>
      <w:proofErr w:type="spellEnd"/>
      <w:r w:rsidRPr="00BF6E87">
        <w:rPr>
          <w:rFonts w:ascii="Arial" w:eastAsia="Calibri" w:hAnsi="Arial" w:cs="Arial"/>
          <w:sz w:val="24"/>
          <w:szCs w:val="24"/>
        </w:rPr>
        <w:t xml:space="preserve"> сельского поселения для его обсуждения населением </w:t>
      </w:r>
      <w:proofErr w:type="spellStart"/>
      <w:r w:rsidRPr="00BF6E87">
        <w:rPr>
          <w:rFonts w:ascii="Arial" w:eastAsia="Calibri" w:hAnsi="Arial" w:cs="Arial"/>
          <w:sz w:val="24"/>
          <w:szCs w:val="24"/>
        </w:rPr>
        <w:t>Краснобратского</w:t>
      </w:r>
      <w:proofErr w:type="spellEnd"/>
      <w:r w:rsidRPr="00BF6E87">
        <w:rPr>
          <w:rFonts w:ascii="Arial" w:eastAsia="Calibri" w:hAnsi="Arial" w:cs="Arial"/>
          <w:sz w:val="24"/>
          <w:szCs w:val="24"/>
        </w:rPr>
        <w:t xml:space="preserve"> сельского поселения.</w:t>
      </w:r>
    </w:p>
    <w:p w:rsidR="00BF6E87" w:rsidRPr="00BF6E87" w:rsidRDefault="00BF6E87" w:rsidP="00BF6E8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6E87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решения оставляю за собой.</w:t>
      </w:r>
    </w:p>
    <w:p w:rsidR="00BF6E87" w:rsidRPr="00BF6E87" w:rsidRDefault="00BF6E87" w:rsidP="00BF6E8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6E87" w:rsidRPr="00BF6E87" w:rsidRDefault="00BF6E87" w:rsidP="00BF6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6E87">
        <w:rPr>
          <w:rFonts w:ascii="Arial" w:eastAsia="Times New Roman" w:hAnsi="Arial" w:cs="Arial"/>
          <w:sz w:val="24"/>
          <w:szCs w:val="24"/>
          <w:lang w:eastAsia="ru-RU"/>
        </w:rPr>
        <w:t xml:space="preserve"> Глава </w:t>
      </w:r>
      <w:proofErr w:type="spellStart"/>
      <w:r w:rsidRPr="00BF6E87">
        <w:rPr>
          <w:rFonts w:ascii="Arial" w:eastAsia="Times New Roman" w:hAnsi="Arial" w:cs="Arial"/>
          <w:sz w:val="24"/>
          <w:szCs w:val="24"/>
          <w:lang w:eastAsia="ru-RU"/>
        </w:rPr>
        <w:t>Краснобратского</w:t>
      </w:r>
      <w:proofErr w:type="spellEnd"/>
    </w:p>
    <w:p w:rsidR="00BF6E87" w:rsidRPr="00BF6E87" w:rsidRDefault="00BF6E87" w:rsidP="00BF6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6E87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                  М.Ф. </w:t>
      </w:r>
      <w:proofErr w:type="spellStart"/>
      <w:r w:rsidRPr="00BF6E87">
        <w:rPr>
          <w:rFonts w:ascii="Arial" w:eastAsia="Times New Roman" w:hAnsi="Arial" w:cs="Arial"/>
          <w:sz w:val="24"/>
          <w:szCs w:val="24"/>
          <w:lang w:eastAsia="ru-RU"/>
        </w:rPr>
        <w:t>Дейнекин</w:t>
      </w:r>
      <w:proofErr w:type="spellEnd"/>
      <w:r w:rsidRPr="00BF6E87">
        <w:rPr>
          <w:rFonts w:ascii="Arial" w:eastAsia="Times New Roman" w:hAnsi="Arial" w:cs="Arial"/>
          <w:sz w:val="26"/>
          <w:szCs w:val="26"/>
          <w:lang w:eastAsia="ru-RU"/>
        </w:rPr>
        <w:br w:type="page"/>
      </w:r>
    </w:p>
    <w:p w:rsidR="00BF6E87" w:rsidRPr="00BF6E87" w:rsidRDefault="00BF6E87" w:rsidP="00BF6E87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BF6E87" w:rsidRPr="00BF6E87" w:rsidRDefault="00BF6E87" w:rsidP="00BF6E87">
      <w:pPr>
        <w:widowControl w:val="0"/>
        <w:tabs>
          <w:tab w:val="left" w:pos="6720"/>
        </w:tabs>
        <w:suppressAutoHyphens/>
        <w:spacing w:after="0" w:line="240" w:lineRule="auto"/>
        <w:ind w:left="5670"/>
        <w:rPr>
          <w:rFonts w:ascii="Arial" w:eastAsia="Lucida Sans Unicode" w:hAnsi="Arial" w:cs="Arial"/>
          <w:kern w:val="1"/>
          <w:sz w:val="24"/>
          <w:szCs w:val="24"/>
          <w:lang w:eastAsia="ar-SA"/>
        </w:rPr>
      </w:pPr>
      <w:r w:rsidRPr="00BF6E87">
        <w:rPr>
          <w:rFonts w:ascii="Arial" w:eastAsia="Lucida Sans Unicode" w:hAnsi="Arial" w:cs="Arial"/>
          <w:kern w:val="1"/>
          <w:sz w:val="24"/>
          <w:szCs w:val="24"/>
          <w:lang w:eastAsia="ar-SA"/>
        </w:rPr>
        <w:t xml:space="preserve">ПРИЛОЖЕНИЕ </w:t>
      </w:r>
    </w:p>
    <w:p w:rsidR="00BF6E87" w:rsidRPr="00BF6E87" w:rsidRDefault="00BF6E87" w:rsidP="00BF6E87">
      <w:pPr>
        <w:widowControl w:val="0"/>
        <w:snapToGrid w:val="0"/>
        <w:spacing w:after="0" w:line="240" w:lineRule="auto"/>
        <w:ind w:left="566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6E87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Совета народных депутатов </w:t>
      </w:r>
      <w:proofErr w:type="spellStart"/>
      <w:r w:rsidRPr="00BF6E87">
        <w:rPr>
          <w:rFonts w:ascii="Arial" w:eastAsia="Times New Roman" w:hAnsi="Arial" w:cs="Arial"/>
          <w:sz w:val="24"/>
          <w:szCs w:val="24"/>
          <w:lang w:eastAsia="ru-RU"/>
        </w:rPr>
        <w:t>Краснобратского</w:t>
      </w:r>
      <w:proofErr w:type="spellEnd"/>
      <w:r w:rsidRPr="00BF6E8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от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F6E87">
        <w:rPr>
          <w:rFonts w:ascii="Arial" w:eastAsia="Times New Roman" w:hAnsi="Arial" w:cs="Arial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Pr="00BF6E87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sz w:val="24"/>
          <w:szCs w:val="24"/>
          <w:lang w:eastAsia="ru-RU"/>
        </w:rPr>
        <w:t>октября</w:t>
      </w:r>
      <w:r w:rsidRPr="00BF6E87">
        <w:rPr>
          <w:rFonts w:ascii="Arial" w:eastAsia="Times New Roman" w:hAnsi="Arial" w:cs="Arial"/>
          <w:sz w:val="24"/>
          <w:szCs w:val="24"/>
          <w:lang w:eastAsia="ru-RU"/>
        </w:rPr>
        <w:t xml:space="preserve"> 2024г. № </w:t>
      </w:r>
      <w:r>
        <w:rPr>
          <w:rFonts w:ascii="Arial" w:eastAsia="Times New Roman" w:hAnsi="Arial" w:cs="Arial"/>
          <w:sz w:val="24"/>
          <w:szCs w:val="24"/>
          <w:lang w:eastAsia="ru-RU"/>
        </w:rPr>
        <w:t>199</w:t>
      </w:r>
    </w:p>
    <w:p w:rsidR="00BF6E87" w:rsidRDefault="00BF6E87" w:rsidP="00570DE7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0DE7" w:rsidRPr="00570DE7" w:rsidRDefault="00570DE7" w:rsidP="00570DE7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570DE7" w:rsidRPr="00570DE7" w:rsidRDefault="00570DE7" w:rsidP="00570DE7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 СЕЛЬСКОГО ПОСЕЛЕНИЯ</w:t>
      </w:r>
    </w:p>
    <w:p w:rsidR="00570DE7" w:rsidRPr="00570DE7" w:rsidRDefault="00570DE7" w:rsidP="00570DE7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570DE7" w:rsidRPr="00570DE7" w:rsidRDefault="00570DE7" w:rsidP="00570DE7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570DE7" w:rsidRPr="00570DE7" w:rsidRDefault="00570DE7" w:rsidP="00570DE7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</w:t>
      </w:r>
      <w:r w:rsidR="00BF6E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</w:t>
      </w: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20</w:t>
      </w:r>
      <w:r w:rsidR="00D92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</w:t>
      </w: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г. № </w:t>
      </w:r>
    </w:p>
    <w:p w:rsidR="00570DE7" w:rsidRPr="00570DE7" w:rsidRDefault="00D927C5" w:rsidP="00570DE7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927C5">
        <w:rPr>
          <w:rFonts w:ascii="Arial" w:hAnsi="Arial" w:cs="Arial"/>
          <w:b/>
          <w:bCs/>
          <w:kern w:val="28"/>
          <w:sz w:val="32"/>
          <w:szCs w:val="32"/>
        </w:rPr>
        <w:t>О внесении изменений в решение совета народных депутатов Краснобатского сельского поселения Калачеевского муниципального района Воронежской области от 05.10.2017 г. № 76</w:t>
      </w:r>
      <w:r>
        <w:rPr>
          <w:b/>
          <w:bCs/>
          <w:kern w:val="28"/>
          <w:sz w:val="28"/>
        </w:rPr>
        <w:t xml:space="preserve"> «</w:t>
      </w:r>
      <w:r w:rsidR="00570DE7" w:rsidRPr="00570D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 программы комплексного развития транспортной инфраструктуры Краснобратского сельского поселения Калачеевского муниципального района Воронежской области на 2017-2031 годы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»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29.12.2014 № 456-ФЗ «О внесении изменений в Градостроительный кодекс Российской Федерации и отдельные законодательные акты Российской Федерации», Федеральным законом от 06.10.2003 №131-ФЗ «Об общих принципах организации местного самоуправления в Российской Федерации», постановлением Правительства РФ от 25.12.2015 № 1440 «Об утверждении требований к программам комплексного развития транспортной инфраструктуры поселений, городских округов», Уставом Краснобратского сельского поселения, Генеральным планом Краснобратского сельского поселения, решением публичных слушаний Совет народных депутатов Краснобратского сельского поселения Калачеевского муниципального района р е ш и л:</w:t>
      </w:r>
    </w:p>
    <w:p w:rsid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D927C5" w:rsidRPr="00D927C5">
        <w:rPr>
          <w:sz w:val="28"/>
        </w:rPr>
        <w:t xml:space="preserve"> </w:t>
      </w:r>
      <w:r w:rsidR="00D927C5" w:rsidRPr="009C00B6">
        <w:rPr>
          <w:sz w:val="28"/>
        </w:rPr>
        <w:t xml:space="preserve">Внести в </w:t>
      </w:r>
      <w:r w:rsidR="00D927C5">
        <w:rPr>
          <w:bCs/>
          <w:kern w:val="28"/>
          <w:sz w:val="28"/>
        </w:rPr>
        <w:t>решение совета народных депутатов</w:t>
      </w:r>
      <w:r w:rsidR="00D927C5" w:rsidRPr="009C00B6">
        <w:rPr>
          <w:bCs/>
          <w:kern w:val="28"/>
          <w:sz w:val="28"/>
        </w:rPr>
        <w:t xml:space="preserve"> </w:t>
      </w:r>
      <w:r w:rsidR="00D927C5">
        <w:rPr>
          <w:bCs/>
          <w:kern w:val="28"/>
          <w:sz w:val="28"/>
        </w:rPr>
        <w:t>Краснобратского</w:t>
      </w:r>
      <w:r w:rsidR="00D927C5" w:rsidRPr="009C00B6">
        <w:rPr>
          <w:bCs/>
          <w:kern w:val="28"/>
          <w:sz w:val="28"/>
        </w:rPr>
        <w:t xml:space="preserve"> сельского поселения Калачеевского муниципального района Воронежской области от </w:t>
      </w:r>
      <w:r w:rsidR="00D927C5" w:rsidRPr="00D927C5">
        <w:rPr>
          <w:bCs/>
          <w:kern w:val="28"/>
          <w:sz w:val="28"/>
        </w:rPr>
        <w:t>05.10.2017 г. № 76</w:t>
      </w:r>
      <w:r w:rsidR="00D927C5">
        <w:rPr>
          <w:bCs/>
          <w:kern w:val="28"/>
          <w:sz w:val="28"/>
        </w:rPr>
        <w:t xml:space="preserve"> «Об </w:t>
      </w:r>
      <w:r w:rsidR="00D92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твер</w:t>
      </w:r>
      <w:r w:rsidR="00D92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ждении</w:t>
      </w: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D92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рограмм</w:t>
      </w:r>
      <w:r w:rsidR="00D92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</w:t>
      </w:r>
      <w:r w:rsidR="00D92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плексного развития транспортной </w:t>
      </w: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инфраструктуры Краснобратского сельского поселения Калачеевского муниципального района Воронежской области на 2017-2031 годы</w:t>
      </w:r>
      <w:r w:rsidR="00D92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D92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 изменения:</w:t>
      </w:r>
    </w:p>
    <w:p w:rsidR="00D927C5" w:rsidRPr="00570DE7" w:rsidRDefault="00D927C5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</w:t>
      </w:r>
      <w:r w:rsidRPr="00D927C5">
        <w:rPr>
          <w:bCs/>
          <w:kern w:val="28"/>
          <w:sz w:val="28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рограмм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плексного развития транспортной </w:t>
      </w: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инфраструктуры Краснобратского сельского поселения Калачеевского муниципального района Воронежской области на 2017-2031 годы</w:t>
      </w:r>
      <w:r>
        <w:rPr>
          <w:bCs/>
          <w:kern w:val="28"/>
          <w:sz w:val="28"/>
        </w:rPr>
        <w:t xml:space="preserve"> изложить к новой редакции согласно </w:t>
      </w:r>
      <w:r w:rsidRPr="009C00B6">
        <w:rPr>
          <w:bCs/>
          <w:kern w:val="28"/>
          <w:sz w:val="28"/>
        </w:rPr>
        <w:t xml:space="preserve">приложению к настоящему </w:t>
      </w:r>
      <w:r>
        <w:rPr>
          <w:bCs/>
          <w:kern w:val="28"/>
          <w:sz w:val="28"/>
        </w:rPr>
        <w:t>решению.</w:t>
      </w:r>
    </w:p>
    <w:p w:rsid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Опубликовать решение в Вестнике нормативных правовых актов Краснобратского сельского поселения Калачеевского муниципального района Воронежской области.</w:t>
      </w:r>
    </w:p>
    <w:p w:rsidR="00D927C5" w:rsidRPr="007D3634" w:rsidRDefault="00D927C5" w:rsidP="00D927C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3</w:t>
      </w:r>
      <w:r w:rsidRPr="007D363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FD23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D3634">
        <w:rPr>
          <w:rFonts w:ascii="Arial" w:eastAsia="Times New Roman" w:hAnsi="Arial" w:cs="Arial"/>
          <w:color w:val="000000"/>
          <w:sz w:val="24"/>
          <w:szCs w:val="24"/>
        </w:rPr>
        <w:t>Контроль за исполнением настоящего решения оставляю за собой.</w:t>
      </w:r>
    </w:p>
    <w:p w:rsidR="00D927C5" w:rsidRPr="00570DE7" w:rsidRDefault="00D927C5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0"/>
        <w:gridCol w:w="3147"/>
        <w:gridCol w:w="3193"/>
      </w:tblGrid>
      <w:tr w:rsidR="00570DE7" w:rsidRPr="00570DE7" w:rsidTr="00570DE7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Краснобратского 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D927C5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Дейнекин М.Ф.</w:t>
            </w:r>
          </w:p>
        </w:tc>
      </w:tr>
    </w:tbl>
    <w:p w:rsidR="003572EF" w:rsidRDefault="003572EF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F6E87" w:rsidRDefault="00BF6E87" w:rsidP="00570DE7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570DE7" w:rsidRPr="00570DE7" w:rsidRDefault="00570DE7" w:rsidP="00BF6E87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к</w:t>
      </w:r>
      <w:r w:rsidR="00BF6E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решению Совета народных депутатов</w:t>
      </w:r>
      <w:r w:rsidR="00BF6E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</w:t>
      </w:r>
      <w:r w:rsidR="00BF6E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</w:t>
      </w:r>
      <w:r w:rsidR="00BF6E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________2024 </w:t>
      </w: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 № </w:t>
      </w:r>
    </w:p>
    <w:p w:rsidR="00570DE7" w:rsidRPr="00570DE7" w:rsidRDefault="00570DE7" w:rsidP="00570DE7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</w:t>
      </w:r>
    </w:p>
    <w:p w:rsidR="00570DE7" w:rsidRPr="00570DE7" w:rsidRDefault="00570DE7" w:rsidP="00570DE7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комплексного развития транспортной инфраструктуры Краснобратского сельского поселения Калачеевского муниципального района Воронежской области»</w:t>
      </w:r>
    </w:p>
    <w:p w:rsidR="00570DE7" w:rsidRPr="00570DE7" w:rsidRDefault="00570DE7" w:rsidP="00570DE7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 Программы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3"/>
        <w:gridCol w:w="7006"/>
      </w:tblGrid>
      <w:tr w:rsidR="00570DE7" w:rsidRPr="00570DE7" w:rsidTr="00570DE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комплексного развития транспортной инфраструктуры Краснобратского сельского поселения Калачеевского муниципального района Воронежской области (далее – Программа)</w:t>
            </w:r>
          </w:p>
        </w:tc>
      </w:tr>
      <w:tr w:rsidR="00570DE7" w:rsidRPr="00570DE7" w:rsidTr="00570DE7">
        <w:trPr>
          <w:trHeight w:val="102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Основания для разработки</w:t>
            </w:r>
            <w:r w:rsidRPr="0057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-Федеральный закон от 29.12.2014 № 456-ФЗ «О внесении изменений в Градостроительный кодекс Российской Федерации и отдельные законодательные акты Российской Федерации»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-Федеральный закон от 06.10.2003 </w:t>
            </w:r>
            <w:hyperlink r:id="rId4" w:history="1">
              <w:r w:rsidRPr="00570DE7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№ 131-ФЗ</w:t>
              </w:r>
            </w:hyperlink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«Об общих принципах организации местного самоуправления в Российской Федерации»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-Федеральный закон 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-Постановление Правительства РФ от 01.10.2015 № 1440 «Об утверждении требований к программам комплексного развития транспортной инфраструктуры поселений, городских округов»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-Устав Краснобратского сельского поселения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-Генеральный план Краснобратского сельского поселения утвержденный решением Совета народных депутатов Краснобратского сельского поселения Калачеевского муниципального района от 28.12.2011 №101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Схема территориального планирования Воронежской области</w:t>
            </w:r>
          </w:p>
        </w:tc>
      </w:tr>
      <w:tr w:rsidR="00570DE7" w:rsidRPr="00570DE7" w:rsidTr="00570DE7">
        <w:trPr>
          <w:trHeight w:val="57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7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 Краснобратского сельского поселения Калачеевского муниципального района Воронежской области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Адрес:397631, Воронежская обл., Калачеевский район, село Пришиб , ул. 20 лет Октября , дом 80</w:t>
            </w:r>
          </w:p>
        </w:tc>
      </w:tr>
      <w:tr w:rsidR="00570DE7" w:rsidRPr="00570DE7" w:rsidTr="00570DE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Основной разработчик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 Краснобратского сельского поселения Калачеевского муниципального района Воронежской области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Адрес:397631, Воронежская обл., Калачеевский район, село Пришиб , ул. 20 лет Октября , дом 80</w:t>
            </w:r>
          </w:p>
        </w:tc>
      </w:tr>
      <w:tr w:rsidR="00570DE7" w:rsidRPr="00570DE7" w:rsidTr="00570DE7">
        <w:trPr>
          <w:trHeight w:val="51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цели Программы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Целью настоящей программы является обеспечение сбалансированного, перспективного развития транспортной инфраструктуры поселения в соответствии с потребностями в строительстве, реконструкции, ремонте объектов транспортной инфраструктуры местного значения</w:t>
            </w:r>
          </w:p>
        </w:tc>
      </w:tr>
      <w:tr w:rsidR="00570DE7" w:rsidRPr="00570DE7" w:rsidTr="00570DE7">
        <w:trPr>
          <w:trHeight w:val="41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Задачи Программы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-безопасность, качество и эффективность транспортного обслуживания населения, юридических лиц и индивидуальных предпринимателей сельского поселения; - доступность объектов транспортной инфраструктуры для населения и субъектов экономической деятельности в соответствии с нормативами градостроительного проектирования сельского поселения;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-эффективность функционирования действующей транспортной инфраструктуры.</w:t>
            </w:r>
          </w:p>
        </w:tc>
      </w:tr>
      <w:tr w:rsidR="00570DE7" w:rsidRPr="00570DE7" w:rsidTr="00570DE7">
        <w:trPr>
          <w:trHeight w:val="1683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 показатели (индикаторы)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Развития транспортной инфраструктуры</w:t>
            </w:r>
          </w:p>
        </w:tc>
        <w:tc>
          <w:tcPr>
            <w:tcW w:w="7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-протяженность сети автомобильных дорог общего пользования местного значения </w:t>
            </w:r>
            <w:r w:rsidR="00D05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24,491</w:t>
            </w: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км;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-объемы ввода в эксплуатацию после строительства и реконструкции, автомобильных дорог общего пользования местного значения,0 км.;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-прирост протяженности сети автомобильных дорог общего пользования местного значения в результате строительства новых автомобильных дорог,0 км.;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дорог, 10 км.;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 и ремонта автомобильных дорог, 19 км.;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 21,17 км;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 на 31 декабря отчетного года, 7,05 %.</w:t>
            </w:r>
          </w:p>
        </w:tc>
      </w:tr>
      <w:tr w:rsidR="00570DE7" w:rsidRPr="00570DE7" w:rsidTr="00570DE7">
        <w:trPr>
          <w:trHeight w:val="1032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и этапы реализации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Программы охватывают период с 2017 по 2031годы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реализации мероприятий Программы не выделяются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70DE7" w:rsidRPr="00570DE7" w:rsidTr="00570DE7">
        <w:trPr>
          <w:trHeight w:val="98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 Программы</w:t>
            </w:r>
          </w:p>
        </w:tc>
        <w:tc>
          <w:tcPr>
            <w:tcW w:w="7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 по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-проектированию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-строительству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-реконструкции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-капитальному ремонту и ремонту объектов транспортной инфраструктуры</w:t>
            </w:r>
          </w:p>
        </w:tc>
      </w:tr>
      <w:tr w:rsidR="00570DE7" w:rsidRPr="00570DE7" w:rsidTr="00570DE7">
        <w:trPr>
          <w:trHeight w:val="51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результате реализации мероприятий Программы к 2031 году ожидается: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-повышение качества, эффективности и доступности транспортного обслуживания населения и субъектов экономической деятельности сельского поселения;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-повышение безопасности дорожного движения;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-развитие сети автомобильных дорог общего пользования </w:t>
            </w: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местного значения;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-обеспечение надежности и безопасности системы транспортной инфраструктуры.</w:t>
            </w:r>
          </w:p>
        </w:tc>
      </w:tr>
      <w:tr w:rsidR="00570DE7" w:rsidRPr="00570DE7" w:rsidTr="00570DE7">
        <w:trPr>
          <w:trHeight w:val="974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финансовых средств, необходимых для реализации мероприятий Программы, составит: </w:t>
            </w:r>
            <w:r w:rsidR="001D61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87572,53</w:t>
            </w: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тыс. руб., в том числе по годам: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 год - 1447,0 тыс. руб.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 год - 3000,0 тыс. руб.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 год - 3500,0 тыс. руб.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 </w:t>
            </w:r>
            <w:r w:rsidR="00AC3B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1984,2 </w:t>
            </w: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 </w:t>
            </w:r>
            <w:r w:rsidR="00AC3B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3125,13</w:t>
            </w: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тыс. руб.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 – </w:t>
            </w:r>
            <w:r w:rsidR="00AC3B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4431,9</w:t>
            </w: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тыс. руб.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 </w:t>
            </w:r>
            <w:r w:rsidR="00AC3B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7175,5</w:t>
            </w: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тыс. руб.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 </w:t>
            </w:r>
            <w:r w:rsidR="00AC3B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10964,7</w:t>
            </w: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тыс. руб.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 </w:t>
            </w:r>
            <w:r w:rsidR="00AC3B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3457,1</w:t>
            </w: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тыс. руб.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 год – </w:t>
            </w:r>
            <w:r w:rsidR="00AC3B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5487,0</w:t>
            </w: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тыс. руб.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 – 8000,0 тыс. руб.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2028 год – 8500,0 тыс. руб.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2029 год – 8500,0 тыс. руб.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 год – 9000,0 тыс. руб.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2031 год – 9000,0 тыс. руб.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Программы: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 сельского поселения </w:t>
            </w:r>
            <w:r w:rsidR="001D61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1D61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14903,89</w:t>
            </w: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тыс.руб.</w:t>
            </w:r>
          </w:p>
          <w:p w:rsidR="00570DE7" w:rsidRPr="00570DE7" w:rsidRDefault="00570DE7" w:rsidP="001D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Областной бюджет </w:t>
            </w:r>
            <w:r w:rsidR="001D61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D61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72668,64</w:t>
            </w: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тыс.руб.</w:t>
            </w:r>
          </w:p>
        </w:tc>
      </w:tr>
    </w:tbl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1.Общие положения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комплексного развития транспортной инфраструктуры Краснобратского сельского поселения - документ, устанавливающий перечень мероприятий по проектированию, строительству, реконструкции объектов транспортной инфраструктуры местного значения Краснобратского сельского поселения, который предусмотрен также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образования, планом и программой комплексного социально</w:t>
      </w: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-экономического развития муниципального образования, инвестиционными программами субъектов естественных монополий в области транспорта.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комплексного развития транспортной инфраструктуры Краснобратского сельского поселения разрабатывается и утверждается органами местного самоуправления поселения на основании утвержденного в порядке, установленном Градостроительным Кодексом РФ, генерального плана поселения, утвержденного решением Совета народных депутатов Краснобратского сельского поселения Калачеевского муниципального района от 28.12.2011 №101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программы должна обеспечивать сбалансированное, перспективное развитие транспортной инфраструктуры Краснобратского сельского поселения в соответствии с потребностями в строительстве, реконструкции объектов транспортной инфраструктуры местного значения.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Обеспечение надежного и устойчивого обслуживания жителей Краснобратского сельского поселения транспортными услугами, снижение износа объектов транспортной инфраструктуры - одна из главных </w:t>
      </w: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проблем, решение которой необходимо для повышения качества жизни жителей и обеспечения устойчивого развития Краснобратского сельского поселения.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проблемы носит комплексный характер, а реализация мероприятий по улучшению качества транспортной инфраструктуры возможна только при взаимодействии органов власти всех уровней, а также концентрации финансовых, технических и научных ресурсов.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 основных мероприятий Программы определяет приоритетные направления в сфере дорожного хозяйства на территории Краснобратского сельского поселения и предполагает реализацию следующих мероприятий: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проектирование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строительство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реконструкция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капитальный ремонт и ремонт объектов транспортной инфраструктуры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1.Мероприятия по проектированию автомобильных дорог общего пользования местного значения.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2.Мероприятия по строительству автомобильных дорог общего пользования местного значения, в том числе к ближайшим общественно значимым объектам сельских населенных пунктов, а также к объектам производства и переработки сельскохозяйственной продукции.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3.Мероприятия по реконструкции автомобильных дорог общего пользования местного значения и искусственных сооружений на них.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4.Мероприятия по капитальному ремонту и ремонту автомобильных дорог общего пользования местного значения и искусственных сооружений на них.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ходе реализации Программы содержание мероприятий и их ресурсы обеспечения могут быть скорректированы в случае существенно изменившихся условий.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поселения ежегодно с учетом выделяемых финансовых средств на реализацию Программы готовит предложения по корректировке целевых показателей, затрат по мероприятиям Программы, механизма ее реализации, состава участников Программы и вносит необходимые изменения в Программу.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комплексного развития транспортной инфраструктуры Краснобратского сельского поселения на 2017 -2031 годы подготовлена на основании: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-Градостроительного кодекса РФ от 29.12.2004 №190 - ФЗ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-Федерального закона от 29.12.2014года №456 - ФЗ «О внесении изменений в Градостроительный кодекс РФ и отдельные законные акты РФ»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-Федерального закона от 06.10.2003 года</w:t>
      </w:r>
      <w:hyperlink r:id="rId5" w:history="1">
        <w:r w:rsidRPr="00570DE7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 № 131-ФЗ </w:t>
        </w:r>
      </w:hyperlink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 общих принципах организации местного самоуправления в Российской Федерации»;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-постановления Правительства Российской Федерации от 25.12.2015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-Генерального плана Краснобратского поселения, утвержденного решением Совета народных депутатов Краснобратского сельского поселения Калачеевского муниципального района от 28.12.2011 №101.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 образом, Программа является инструментом реализации приоритетных направлений развития Краснобратского сельского поселения на долгосрочную перспективу, ориентирована на устойчивое развитие поселения и соответствует государственной политике реформирования транспортной системы Российской Федерации.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1.Характеристика существующего состояния транспортной инфраструктуры Краснобратского сельского поселения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1.1.Положение Краснобратского сельского поселения в структуре пространственной организации Воронежской области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факторами, определяющими направления разработки Программы, являются: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-тенденции социально-экономического развития поселения, характеризующиеся незначительным повышением численности населения, развитием рынка жилья;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-состояние существующей системы транспортной инфраструктуры.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Краснобратское сельское поселение расположено в центральной части Калачеевского муниципального района. Территория поселения граничит: на севере с Воробьевским муниципальным районом Воронежской области, на востоке с Подгоренским сельским поселением, на юге с Заброденским сельским поселением, на западе с городским поселением Калач.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 сельского поселения расположено два населенных пункта – село Пришиб и хутор Поплавский. Село Пришиб является административным центром Краснобратского сельского поселения. Оно расположено в центре Калачеевского района в 5 км от районного центра – город Калач.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Современная планировочная ситуация Краснобратского сельского поселения сформировалась на основе ряда факторов: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-географического положения поселения;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-природных условий и ресурсов;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хозяйственной деятельности;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исторически сложившейся системы расселения.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Территория поселения освоена равномерно.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территории Краснобратского сельского поселения проходят следующие автомобильные дороги общего пользования регионального значения: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 ОП РЗ КВ14-0 М «Дон» - Бутурлиновка – Воробьевка - Калач;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 ОП РЗ Н26-10 «М «Дон» - Бутурлиновка – Воробьевка – Калач» - х. Поплавский;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 ОП РЗ Н27-10 «М «Дон» - Бутурлиновка – Воробьевка – Калач» - с. Пришиб.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Карта Калачеевского муниципального района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1.2.Социально-экономическая характеристика Краснобратского сельского поселения Калачеевского района Воронежской области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Одним из показателей экономического развития Краснобратского сельского поселения является численность его населения. Изменение численности населения служит индикатором уровня жизни поселения, привлекательности территории для проживания, осуществления деятельности.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Численность населения Краснобратского сельского поселения по состоянию на 01.01.20</w:t>
      </w:r>
      <w:r w:rsidR="00D05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</w:t>
      </w: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составила 1</w:t>
      </w:r>
      <w:r w:rsidR="00D05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809</w:t>
      </w: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человек.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 Характеристика функционирования и показатели работы транспортной инфраструктуры по видам транспорта, имеющегося на территории Краснобратского сельского поселения.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транспортной системы Краснобратского сельского поселения является необходимым условием улучшения качества жизни жителей в поселении.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Транспортная инфраструктура Краснобратского сельского поселения является составляющей инфраструктуры Калачеевского муниципального района Воронежской области, что обеспечивает конституционные гарантии граждан на свободу передвижения и делает возможным свободное перемещение товаров и услуг.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Наличием и состоянием сети автомобильных дорог определяется территориальная целостность и единство экономического пространства. Недооценка проблемы несоответствия состояния дорог и инфраструктуры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Транспортную инфраструктуру поселения образуют линии, сооружения и устройства городского, пригородного, внешнего транспорта. Основными структурными элементами транспортной инфраструктуры поселения являются: сеть улиц и дорог и сопряженная с ней сеть пассажирского транспорта.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Внешние транспортно-экономические связи Краснобратского сельского поселения с другими населенными пунктами осуществляются одним видом транспорта: автомобильным.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Железнодорожный транспорт - на территории Краснобратского сельского поселения железнодорожный транспорт не используется, никаких мероприятий по обеспечению железнодорожным транспортом не планируется.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Водный транспорт - на территории Краснобратского сельского поселения водный транспорт не используется, никаких мероприятий по обеспечению водным транспортом не планируется.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Воздушные перевозки не осуществляются.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1.3.Характеристика сети дорог Краснобратского сельского поселения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Автомобильные дороги являются важнейшей составной частью транспортной инфраструктуры Краснобратского сельского поселения. Они связывают территорию поселения с соседними территориями, с районным центром, обеспечивают жизнедеятельность села, во многом определяют возможности развития поселения, по ним осуществляются автомобильные перевозки грузов и пассажиров. От уровня развития сети автомобильных дорог во многом зависит решение задач достижения устойчивого экономического роста поселения, повышения конкурентоспособности местных производителей и улучшения качества жизни населения.</w:t>
      </w:r>
    </w:p>
    <w:p w:rsidR="00D0501D" w:rsidRDefault="00D0501D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0501D" w:rsidRDefault="00D0501D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0501D" w:rsidRDefault="00D0501D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0501D" w:rsidRDefault="00D0501D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0501D" w:rsidRDefault="00D0501D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0501D" w:rsidRDefault="00D0501D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0501D" w:rsidRDefault="00D0501D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0501D" w:rsidRDefault="00D0501D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0501D" w:rsidRDefault="00D0501D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0501D" w:rsidRDefault="00D0501D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0501D" w:rsidRDefault="00D0501D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D0501D" w:rsidSect="003572E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70DE7" w:rsidRPr="00570DE7" w:rsidRDefault="00570DE7" w:rsidP="00D0501D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ПЕРЕЧЕНЬ</w:t>
      </w:r>
    </w:p>
    <w:p w:rsidR="00570DE7" w:rsidRPr="00570DE7" w:rsidRDefault="00570DE7" w:rsidP="00D0501D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ИДЕНТИФИКАЦИОННЫЕ НОМЕРА АВТОМОБИЛЬНЫХ ДОРОГ ОБЩЕГО ПОЛЬЗОВАНИЯ МЕСТНОГО ЗНАЧЕНИЯ РАСПОЛОЖЕННЫХ В ГРАНИЦАХ КРАСНОБРАТСКОГО СЕЛЬСКОГО ПОСЕЛЕНИЯ</w:t>
      </w:r>
    </w:p>
    <w:p w:rsidR="00570DE7" w:rsidRPr="00570DE7" w:rsidRDefault="00570DE7" w:rsidP="00D0501D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3085" w:type="dxa"/>
        <w:tblInd w:w="9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5"/>
        <w:gridCol w:w="1883"/>
        <w:gridCol w:w="2452"/>
        <w:gridCol w:w="1943"/>
        <w:gridCol w:w="1146"/>
        <w:gridCol w:w="1548"/>
        <w:gridCol w:w="1328"/>
      </w:tblGrid>
      <w:tr w:rsidR="00570DE7" w:rsidRPr="00570DE7" w:rsidTr="00D0501D">
        <w:trPr>
          <w:trHeight w:val="705"/>
        </w:trPr>
        <w:tc>
          <w:tcPr>
            <w:tcW w:w="2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Индентификацинный номер автомобильной дороги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населенно-го пункта</w:t>
            </w:r>
          </w:p>
        </w:tc>
        <w:tc>
          <w:tcPr>
            <w:tcW w:w="24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автомобильной дороги (улицы)</w:t>
            </w:r>
          </w:p>
        </w:tc>
        <w:tc>
          <w:tcPr>
            <w:tcW w:w="1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Протяженность всего, км.</w:t>
            </w:r>
          </w:p>
        </w:tc>
        <w:tc>
          <w:tcPr>
            <w:tcW w:w="4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покрытия автомобильной дороги</w:t>
            </w:r>
          </w:p>
        </w:tc>
      </w:tr>
      <w:tr w:rsidR="00570DE7" w:rsidRPr="00570DE7" w:rsidTr="00D0501D">
        <w:trPr>
          <w:trHeight w:val="49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асфаль-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товое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отсыпанное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грунтовое</w:t>
            </w:r>
          </w:p>
        </w:tc>
      </w:tr>
      <w:tr w:rsidR="00570DE7" w:rsidRPr="00570DE7" w:rsidTr="00D0501D">
        <w:trPr>
          <w:trHeight w:val="349"/>
        </w:trPr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20 215 816 ОП МП-01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Пришиб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 Александра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Невского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</w:t>
            </w:r>
            <w:r w:rsidR="00170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D32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D32C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D32CC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0,529</w:t>
            </w:r>
          </w:p>
        </w:tc>
      </w:tr>
      <w:tr w:rsidR="00570DE7" w:rsidRPr="00570DE7" w:rsidTr="00D0501D"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20 215 816 ОП МП-02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Пришиб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 Дмитрия Донского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</w:t>
            </w:r>
            <w:r w:rsidR="00170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</w:t>
            </w:r>
            <w:r w:rsidR="00170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</w:tr>
      <w:tr w:rsidR="00570DE7" w:rsidRPr="00570DE7" w:rsidTr="00D0501D"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20 215 816 ОП МП -03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Пришиб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Березовая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D05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D05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170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6D68A6" w:rsidRDefault="00570DE7" w:rsidP="006D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6D68A6" w:rsidRPr="006D68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6D68A6" w:rsidRDefault="006D68A6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6D68A6" w:rsidP="00884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  <w:r w:rsidR="00884E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</w:tr>
      <w:tr w:rsidR="00570DE7" w:rsidRPr="00570DE7" w:rsidTr="00D0501D"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20 215 816 ОП МП-04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Пришиб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Гастелло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17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170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D32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D32C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</w:t>
            </w:r>
          </w:p>
        </w:tc>
      </w:tr>
      <w:tr w:rsidR="00570DE7" w:rsidRPr="00570DE7" w:rsidTr="00D0501D"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20 215 816 ОП МП -05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Пришиб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20 лет Октября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17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</w:t>
            </w:r>
            <w:r w:rsidR="00170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6D68A6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6D68A6" w:rsidRDefault="006D68A6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1,109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6D68A6" w:rsidRDefault="006D68A6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0,609</w:t>
            </w:r>
          </w:p>
        </w:tc>
      </w:tr>
      <w:tr w:rsidR="00570DE7" w:rsidRPr="00570DE7" w:rsidTr="00D0501D"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20 215 816 ОП МП -06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Пришиб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Прилужная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170102" w:rsidP="00D05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0,980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D32CC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0,850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D32CC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0,130</w:t>
            </w:r>
          </w:p>
        </w:tc>
      </w:tr>
      <w:tr w:rsidR="00570DE7" w:rsidRPr="00570DE7" w:rsidTr="00D0501D"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20 215 816 ОП МП -07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Пришиб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40 лет Победы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  <w:r w:rsidR="00170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D32CC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0,424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D32CC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570DE7" w:rsidRPr="00570DE7" w:rsidTr="00D0501D"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20 215 816 ОП МП - 08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Пришиб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Крылова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17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170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D32CC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0,364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D32CC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570DE7" w:rsidRPr="00570DE7" w:rsidTr="006D68A6"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20 215 816 ОП МП -09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Пришиб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3F7FD2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Молодогвар</w:t>
            </w:r>
            <w:r w:rsidR="00570DE7"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дейцев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D0501D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  <w:r w:rsidR="00170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C844E8" w:rsidP="0047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4733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6D68A6" w:rsidRDefault="00570DE7" w:rsidP="006D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6D68A6" w:rsidRPr="006D68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6D68A6" w:rsidRDefault="006D68A6" w:rsidP="0047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4733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</w:tr>
      <w:tr w:rsidR="00570DE7" w:rsidRPr="00570DE7" w:rsidTr="00D0501D">
        <w:trPr>
          <w:trHeight w:val="542"/>
        </w:trPr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20 215 816 ОП МП -10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Пришиб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473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Машиностроителей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D05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170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CB3E73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0,050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CB3E73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0,213</w:t>
            </w:r>
          </w:p>
        </w:tc>
      </w:tr>
      <w:tr w:rsidR="00570DE7" w:rsidRPr="00570DE7" w:rsidTr="00D0501D"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20 215 816 ОП МП-11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Пришиб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Цепина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D0501D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</w:t>
            </w:r>
            <w:r w:rsidR="00170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CB3E73" w:rsidP="0081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8162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CB3E73" w:rsidP="0081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8162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</w:t>
            </w:r>
          </w:p>
        </w:tc>
      </w:tr>
      <w:tr w:rsidR="00570DE7" w:rsidRPr="00570DE7" w:rsidTr="00D0501D"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20 215 816 ОП МП -12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Пришиб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Цепина -1й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D05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D05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170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66631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0,130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66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  <w:r w:rsidR="006663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</w:tr>
      <w:tr w:rsidR="00570DE7" w:rsidRPr="00570DE7" w:rsidTr="00D0501D">
        <w:trPr>
          <w:trHeight w:val="70"/>
        </w:trPr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20 215 816 ОП МП -13.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с.. Пришиб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Цепина -2й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17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170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8162E0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0,258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8162E0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570DE7" w:rsidRPr="00570DE7" w:rsidTr="00D0501D"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20 215 816 ОП МП -14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Пришиб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Цепина -3й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17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170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81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8162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</w:tr>
      <w:tr w:rsidR="00570DE7" w:rsidRPr="00570DE7" w:rsidTr="00D0501D"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20 215 816 ОП МП-15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Пришиб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Щербакова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  <w:r w:rsidR="00170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3F7FD2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0,850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3F7FD2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0,670</w:t>
            </w:r>
          </w:p>
        </w:tc>
      </w:tr>
      <w:tr w:rsidR="00570DE7" w:rsidRPr="00570DE7" w:rsidTr="00D0501D"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20 215 816 ОП МП -16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Пришиб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Челюскинцев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170102" w:rsidP="00D05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0,973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3F7FD2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0,840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3F7FD2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0,133</w:t>
            </w:r>
          </w:p>
        </w:tc>
      </w:tr>
      <w:tr w:rsidR="00570DE7" w:rsidRPr="00570DE7" w:rsidTr="00D0501D"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20 215 816 ОП МП-17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Пришиб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Воронежская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17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</w:t>
            </w:r>
            <w:r w:rsidR="00170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3F7FD2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D68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473392" w:rsidRDefault="007F08F5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1,188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473392" w:rsidRDefault="00473392" w:rsidP="007F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3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</w:t>
            </w:r>
            <w:r w:rsidR="007F08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</w:t>
            </w:r>
          </w:p>
        </w:tc>
      </w:tr>
      <w:tr w:rsidR="00570DE7" w:rsidRPr="00570DE7" w:rsidTr="00D0501D"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20 215 816 ОП МП-18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Пришиб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Южная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17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170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3F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3F7F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3F7FD2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570DE7" w:rsidRPr="00570DE7" w:rsidTr="00D0501D"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20 215 816 ОП МП -19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Пришиб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Воронежский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170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3F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3F7F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</w:t>
            </w:r>
          </w:p>
        </w:tc>
      </w:tr>
      <w:tr w:rsidR="00570DE7" w:rsidRPr="00570DE7" w:rsidTr="00D0501D"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20 215 816 ОП МП-20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Пришиб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Шаповаловой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D05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  <w:r w:rsidR="00170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3F7FD2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0,514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7F08F5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0,006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7F08F5" w:rsidP="003F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570DE7" w:rsidRPr="00570DE7" w:rsidTr="00D0501D"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20 215 816 ОП МП -21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Пришиб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Морозова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17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170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3F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3F7F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</w:t>
            </w:r>
          </w:p>
        </w:tc>
      </w:tr>
      <w:tr w:rsidR="00570DE7" w:rsidRPr="00570DE7" w:rsidTr="00D0501D"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20 215 816 ОП МП-22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Пришиб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Придорожная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170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3F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3F7F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3F7FD2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570DE7" w:rsidRPr="00570DE7" w:rsidTr="00D0501D"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20 215 816 ОП МП -23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Пришиб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Туполева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17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170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3F7FD2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0,984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3F7FD2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0,009</w:t>
            </w:r>
          </w:p>
        </w:tc>
      </w:tr>
      <w:tr w:rsidR="00570DE7" w:rsidRPr="00570DE7" w:rsidTr="00D0501D"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20 215 816 ОП МП -24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Пришиб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Добролюбова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17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170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3F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3F7F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</w:t>
            </w:r>
          </w:p>
        </w:tc>
      </w:tr>
      <w:tr w:rsidR="00570DE7" w:rsidRPr="00570DE7" w:rsidTr="00D0501D"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20 215 816 ОП МП-25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Пришиб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Березовый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17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170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3F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3F7F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3F7FD2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0,226</w:t>
            </w:r>
          </w:p>
        </w:tc>
      </w:tr>
      <w:tr w:rsidR="00570DE7" w:rsidRPr="00570DE7" w:rsidTr="00D0501D"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20 215 816 ОП МП -26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хутор Поплавс кий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Благодатная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170102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4,961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3F7FD2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0,940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3F7FD2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4,021</w:t>
            </w:r>
          </w:p>
        </w:tc>
      </w:tr>
      <w:tr w:rsidR="00570DE7" w:rsidRPr="00570DE7" w:rsidTr="00D0501D"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20 215 816 ОП МП -27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хутор Поплавс кий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Приреченская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170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1701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3F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3F7F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</w:t>
            </w:r>
          </w:p>
        </w:tc>
      </w:tr>
    </w:tbl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70DE7" w:rsidRPr="00570DE7" w:rsidRDefault="00473392" w:rsidP="00473392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570DE7"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Итого: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</w:t>
      </w:r>
      <w:r w:rsidR="00570DE7"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1701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24,491</w:t>
      </w:r>
      <w:r w:rsidR="00570DE7"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4,608</w:t>
      </w:r>
      <w:r w:rsidR="00570DE7"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5230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="007F0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9,036</w:t>
      </w:r>
      <w:r w:rsidR="005230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2F1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10,847</w:t>
      </w:r>
    </w:p>
    <w:p w:rsidR="00D0501D" w:rsidRDefault="00D0501D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D0501D" w:rsidSect="00D0501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Перечень дорог местного значения утвержден постановлением администрации Краснобратского сельского поселения Калачеевского муниципального района от </w:t>
      </w:r>
      <w:proofErr w:type="gramStart"/>
      <w:r w:rsidR="006D3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 26.12.2022</w:t>
      </w:r>
      <w:proofErr w:type="gramEnd"/>
      <w:r w:rsidR="006D3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г. </w:t>
      </w:r>
      <w:r w:rsidR="006D36D9" w:rsidRPr="006D36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103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автомобильных дорог общего пользования, являющихся собственностью Воронежской области и расположенных на территории Краснобратского сельского поселения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3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8"/>
        <w:gridCol w:w="3362"/>
        <w:gridCol w:w="991"/>
        <w:gridCol w:w="924"/>
        <w:gridCol w:w="849"/>
        <w:gridCol w:w="1272"/>
      </w:tblGrid>
      <w:tr w:rsidR="00570DE7" w:rsidRPr="00570DE7" w:rsidTr="00570DE7">
        <w:trPr>
          <w:trHeight w:val="120"/>
          <w:jc w:val="center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Шифр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дороги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Начало,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 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Конец,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 +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</w:t>
            </w:r>
          </w:p>
        </w:tc>
      </w:tr>
      <w:tr w:rsidR="00570DE7" w:rsidRPr="00570DE7" w:rsidTr="00570DE7">
        <w:trPr>
          <w:trHeight w:val="120"/>
          <w:jc w:val="center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ОП РЗ КВ14-0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 «Дон» - Бутурлиновка – Воробьевка - Калач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100,515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10,145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</w:tr>
      <w:tr w:rsidR="00570DE7" w:rsidRPr="00570DE7" w:rsidTr="00570DE7">
        <w:trPr>
          <w:trHeight w:val="120"/>
          <w:jc w:val="center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ОП РЗ Н26-10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«М «Дон» - Бутурлиновка – Воробьевка – Калач» - х. Поплавский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</w:tr>
      <w:tr w:rsidR="00570DE7" w:rsidRPr="00570DE7" w:rsidTr="00570DE7">
        <w:trPr>
          <w:trHeight w:val="120"/>
          <w:jc w:val="center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ОП РЗ Н27-10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«М «Дон» - Бутурлиновка – Воробьевка – Калач» - с. Пришиб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</w:tr>
    </w:tbl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Схема размещения автомобильных дорог общего пользования, располагающихся в границах поселения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Применение программно-целевого метода в развитии автомобильных дорог общего пользования местного значения Краснобратского 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 Анализ состава парка транспортных средств и уровня автомобилизации Краснобратского сельского поселения, обеспеченность парковками (парковочными местами)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Парк транспортных средств преимущественно состоит из легковых автомобилей, принадлежащих частным лицам. Детальная информация видов транспорта отсутствует. За период 2014-2016 годы отмечается рост транспортных средств и рост уровня автомобилизации населения. Хранение транспортных средств осуществляется на придомовых территориях, в частных гаражах. Парковочные места имеются у объектов социальной инфраструктуры и у административных зданий хозяйствующих организаций.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Уровень автомобилизации населения на территории Краснобратского сельского поселения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3116"/>
        <w:gridCol w:w="1882"/>
        <w:gridCol w:w="1883"/>
        <w:gridCol w:w="1921"/>
      </w:tblGrid>
      <w:tr w:rsidR="00570DE7" w:rsidRPr="00570DE7" w:rsidTr="00570DE7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(факт)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(факт)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(оценка)</w:t>
            </w:r>
          </w:p>
        </w:tc>
      </w:tr>
      <w:tr w:rsidR="00570DE7" w:rsidRPr="00570DE7" w:rsidTr="00570DE7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численность населения, чел.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1935</w:t>
            </w:r>
          </w:p>
        </w:tc>
      </w:tr>
      <w:tr w:rsidR="00570DE7" w:rsidRPr="00570DE7" w:rsidTr="00570DE7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автомобилей у населения, ед.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</w:tr>
      <w:tr w:rsidR="00570DE7" w:rsidRPr="00570DE7" w:rsidTr="00570DE7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автомобилизации населения, ед./1000 чел.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</w:t>
            </w:r>
          </w:p>
        </w:tc>
      </w:tr>
    </w:tbl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bookmark8"/>
      <w:bookmarkEnd w:id="1"/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2.6.Характеристика работы транспортных средств общего пользования, включая анализ пассажиропотока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Пассажирский транспорт является важнейшим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</w:t>
      </w: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передвижениях, вызванные производственными, бытовыми, культурными связями.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 и единственным пассажирским транспортом является автобус.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 Краснобратского сельского поселения автобусное пассажирское сообщение представлено следующими маршрутами: Пищекомбинат-Большевик , Большевик-Пищекомбинат.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Краснобратском сельском поселении наблюдается изменение интенсивности пассажиропотока в зависимости от времени года. Сезонная неравномерность выражается в увеличении пассажиропотока в весенний-летний период года и относится на счет поездок к административному районному центру для приобретения посадочного материала и молодняка домашней птицы.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2.7.Характеристика условий пешеходного и велосипедного движения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передвижения пешеходов предусмотрены тротуары преимущественно с твердым покрытием. В местах пересечения тротуаров с проезжей частью оборудованы пешеходные переходы. Специализированные дорожки для велосипедного передвижения по территории поселения не предусмотрены. Движение велосипедистов осуществляется в соответствии с требованиями ПДД по дорогам общего пользования.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2.8.Характеристика движения грузовых транспортных средств, оценку работы транспортных средств коммунальных и дорожных служб, состояния инфраструктуры для данных транспортных средств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Транспортные организации, осуществляющие грузовые перевозки на территории поселения, отсутствуют.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2.9.Анализ уровня безопасности дорожного движения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связи с соответствием дорожно-транспортной инфраструктуры потребностям участников дорожного движения, их дисциплиной, достаточной эффективностью функционирования системы обеспечения безопасности дорожного движения, по итогам 20</w:t>
      </w:r>
      <w:r w:rsidR="00870F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</w:t>
      </w: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на территории Краснобратского сельского поселения не произошло ни одно транспортное </w:t>
      </w:r>
      <w:r w:rsidRPr="00870F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происшествие (в 20</w:t>
      </w:r>
      <w:r w:rsidR="00870F5C" w:rsidRPr="00870F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</w:t>
      </w:r>
      <w:r w:rsidRPr="00870F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году – 0 ДТП). Для</w:t>
      </w: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эффективного решения проблем, связанных с дорожно – транспортной аварийностью, непрерывно обеспечивается системный подход к реализации мероприятий по повышению безопасности дорожного движения.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2.10. Оценка уровня негативного воздействия транспортной инфраструктуры на окружающую среду, безопасность и здоровье населения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 характерными факторами, негативно влияющими на окружающую среду и здоровье человека можно выделить: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загрязнение атмосферы – выброс в воздух дыма и газообразных загрязняющих веществ, приводящих к загрязнению атмосферы, вредному воздействию на здоровье человека;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воздействие шума – примерно 30% населения России подвергается воздействию шума от автомобильного транспорта с уровнем выше 55 дБ, что приводит к росту сердечно-сосудистых и эндокринных заболеваний.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Учитывая сложившуюся планировочную структуру Краснобратского сельского поселения и характер дорожно-транспортной сети, отсутствие автомобильных дорог с интенсивным движением в районах жилой застройки, можно сделать вывод о сравнительно благополучной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2.11. Характеристика существующих условий и перспектив развития и размещения транспортной инфраструктуры поселения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ТЕХНИКО-ЭКОНОМИЧЕСКИЕ ПОКАЗАТЕЛИ ПРОЕКТА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3806"/>
        <w:gridCol w:w="1134"/>
        <w:gridCol w:w="1843"/>
        <w:gridCol w:w="2091"/>
      </w:tblGrid>
      <w:tr w:rsidR="00570DE7" w:rsidRPr="00570DE7" w:rsidTr="00570DE7">
        <w:trPr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Един.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Современное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состояние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Протяженность всего</w:t>
            </w:r>
          </w:p>
        </w:tc>
      </w:tr>
      <w:tr w:rsidR="00570DE7" w:rsidRPr="00570DE7" w:rsidTr="00570DE7">
        <w:trPr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570DE7" w:rsidRPr="00570DE7" w:rsidTr="00570DE7">
        <w:trPr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Транспортная инфраструктура.</w:t>
            </w:r>
          </w:p>
        </w:tc>
      </w:tr>
      <w:tr w:rsidR="00570DE7" w:rsidRPr="00570DE7" w:rsidTr="00570DE7">
        <w:trPr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протяженность улично-дорожной сети с твердым покрытием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1D617B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4,608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893691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24,491</w:t>
            </w:r>
          </w:p>
        </w:tc>
      </w:tr>
    </w:tbl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2.12 Оценка нормативно-правовой базы, необходимой для функционирования и развития транспортной инфраструктуры поселения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документами, определяющими порядок функционирования и развития транспортной инфраструктуры являются: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1.Градостроительный кодекс РФ от 29.12.2004 №190-ФЗ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2.Федеральный закон от 06.10.2003 № 131-ФЗ «Об общих принципах организации местного самоуправления в Российской Федерации»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3.Федеральный закон 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4.Постановление Правительства РФ от 01.10.2015 № 1440 «Об утверждении требований к программам комплексного развития транспортной инфраструктуры поселений, городских округов»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5.Устав Краснобратского сельского поселения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6.Генеральный план Краснобратского сельского поселения утвержденный решением Совета народных депутатов Краснобратского сельского поселения Калачеевского муниципального района от 28.12.2011 №101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Нормативная правовая база, необходимая для функционирования и развития транспортной инфраструктуры сформирована.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Прогноз транспортного спроса, изменения объемов и характера передвижения населения и перевозок грузов на территории Краснобратского сельского поселения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Прогноз социально-экономического и градостроительного развития городского поселения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анализе показателей текущего уровня социально-экономического и градостроительного развития Краснобратского сельского поселения, отмечается следующее: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-транспортная доступность населенного пункта поселения высокая;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-наличие трудовых ресурсов позволяет обеспечить потребности населения и расширение производства;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-доходы населения - средние. Средняя заработная плата населения за 20</w:t>
      </w:r>
      <w:r w:rsidR="001D61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</w:t>
      </w: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составила -</w:t>
      </w:r>
      <w:r w:rsidR="001D19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26054,83</w:t>
      </w: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-оплата услуг водоснабжения, вывоза и утилизации ТБО доступна для населения и осуществляется регулярно;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Демографический прогноз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Предполагается, что положительная динамика по увеличению уровня рождаемости и сокращению смертности сохранится, продолжится рост числа жителей за счет городского населения.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Экономический прогноз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 Краснобратского сельского поселения по вероятностному сценарию учитывает развитие следующих приоритетных секторов экономики: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-сельского хозяйства;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-инфраструктуры, прежде всего, в сетевых отраслях: ЖКХ, энергетике, дорожной сети, транспорте, телекоммуникациях;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-социальной сферы в рамках реализации Национальных проектов 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Устойчивое экономическое развитие Краснобратского сельского поселения, в перспективе, может быть достигнуто за счет развития малого предпринимательства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Мероприятия по направлению развития малого предпринимательства: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-оказание организационной и консультативной помощи начинающим предпринимателям;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-разработка мер по адресной поддержке предпринимателей и малых предприятий;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-снижение уровня административных барьеров;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-формирование конкурентной среды;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-расширение информационно-консультационного поля в сфере предпринимательства.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итоговой характеристике социально-экономического развития поселение можно рассматривать как: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-перспективное для частных инвестиций, что обосновывается небольшим ростом экономики, средним уровнем доходов населения и высокой транспортной доступностью;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-имеющее потенциал социально-экономического развития, способное самостоятельно и с привлечением средств вышестоящих бюджетов обеспечить минимальные стандарты жизни населения, что приведёт в будущем к повышению инвестиционной привлекательности территории.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Сохранение многофункционального профиля экономики сельского поселения является основой его устойчивого развития. Одним из важных направлений специализации экономики поселения является сельское хозяйство. В перспективе возрастет доля таких направлений как транспортные услуги и логистика, торговля, социальное обслуживание, малое предпринимательство.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Относительно стабильная демографическая ситуация в поселении позволяет сделать вывод, что значительного изменения транспортного спроса, объемов и характера передвижения населения на территории Краснобратского сельского поселения не планируется.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Стабильная ситуация с транспортным спросом населения предполагает значительные изменения транспортной инфраструктуры по видам транспорта в Краснобратском сельском поселении в ближайшей перспективе.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Воздушные перевозки на территории поселения не осуществляются.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Водный транспорт на территории поселения не развит.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Автомобильный транспорт - важнейшая составная часть инфраструктуры Краснобратского сельского поселения, удовлетворяющая потребностям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Программы позволит сохранить существующую сеть автомобильных дорог за счет качественного содержания, осуществления контроля за перевозкой грузов, инструментальной диагностике технического состояния автомобильных дорог, повысить качественные характеристики дорожных покрытий и безопасность дорожного движения за счет проведения целевых мероприятий по ремонту, капитальному ремонту, реконструкции автомобильных дорог, применения новых технологий и материалов, разработки и обновлению проектов организации дорожного движения.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результате реализации Программы планируется достигнуть следующие показатели: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протяженность сети автомобильных дорог общего пользования местного значения – </w:t>
      </w:r>
      <w:r w:rsidR="001D19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24,491</w:t>
      </w: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км.;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-объемы ввода в эксплуатацию после строительства и реконструкции автомобильных дорог общего пользования местного значения,10 км.;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-прирост протяженности сети автомобильных дорог общего пользования местного значения в результате строительства новых автомобильных дорог,0 км.;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дорог, 10км.;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 ремонта автомобильных дорог, 10 км.;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</w:t>
      </w:r>
      <w:r w:rsidRPr="00870F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 </w:t>
      </w:r>
      <w:r w:rsidR="00870F5C" w:rsidRPr="00870F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4,608</w:t>
      </w:r>
      <w:r w:rsidRPr="00870F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км.;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 </w:t>
      </w:r>
      <w:r w:rsidR="00870F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18,8</w:t>
      </w: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%.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Существующие риски по возможности достижения прогнозируемых результатов;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автомобильных дорог общего пользования местного значения;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-риск задержки завершения перехода на финансирование работ по содержанию, ремонту и капитальному ремонту автомобильных дорог общего 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прогнозу на долгосрочный период до 2031 года обеспеченность жителей поселения индивидуальными легковыми автомобилями составит: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2017 году- 206 автомобиля на 1000 жителей, в 2031 году-300 автомобиля на 1000 жителей.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перспективе возможно ухудшение показателей дорожного движения из-за следующих причин: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-постоянно возрастающая мобильность населения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-массовое пренебрежение требованиями безопасности дорожного движения со стороны участников движения;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-неудовлетворительное состояние автомобильных дорог;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-недостаточный технический уровень дорожного хозяйства;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-несовершенство технических средств организации дорожного движения.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не допустить негативного развития ситуации необходимо: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-Создание современной системы обеспечения безопасности дорожного движения на автомобильных дорогах общего пользования и улично-дорожной сети населённых пунктов Краснобратского сельского поселения.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-Повышение правового сознания и предупреждения опасного поведения среди населения, в том числе среди несовершеннолетних.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-Повышение уровня обустройства автомобильных дорог общего пользования - установка средств организации дорожного движения на дорогах (дорожных знаков).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Задачами транспортной инфраструктуры в области снижения вредного воздействия транспорта на окружающую среду являются: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-сокращение вредного воздействия транспорта на здоровье человека за счет снижения объемов воздействий, выбросов и сбросов, количества отходов на всех видах транспорта;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-мотивация перехода транспортных средств на экологически чистые виды топлива.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снижения вредного воздействия транспорта на окружающую среду и возникающих ущербов необходимо: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средств;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-стимулировать использование транспортных средств, работающих на альтернативных источниках (нефтяного происхождения) топливно-энергетических ресурсов.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снижения негативного воздействия транспортно-дорожного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мероприятий: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-разработка и внедрение новых способов содержания, особенно в зимний период, автомобильных дорог общего пользования, позволяющих уменьшить отрицательное влияние противогололедных материалов;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-обустройство автомобильных дорог средствами защиты окружающей среды от вредных воздействий,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указанных мер будет осуществляться на основе повышения экологических требований к проектированию, строительству, ремонту и содержанию автомобильных дорог.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Основной задачей в этой области является сокращение объемов выбросов автотранспортных средств, количества отходов при строительстве, реконструкции, ремонте и содержании автомобильных дорог.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снижения вредного воздействия автомобильного транспорта на окружающую среду необходимо: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-обеспечить увеличение применения более экономичных автомобилей с более низким расходом моторного топлива.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учетом сложившейся экономической ситуации, изменение характера и объемов передвижения населения и перевозки грузов не ожидается.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Прогноз развития транспортной инфраструктуры по видам транспорта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период реализации Программы транспортная инфраструктура по видам транспорта не претерпит существенных изменений. Основным видом транспорта </w:t>
      </w: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останется автомобильный. Транспортная связь с районным, областным центром, между населенными пунктами будет осуществляться общественным транспортом (автобусное сообщение), внутри населенных пунктов личным автотранспортом и посредством пешеходного сообщения. Для целей обслуживания действующих производственных предприятий сохраняется использование грузового транспорта.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 Прогноз развития дорожной сети поселения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направлениями развития дорожной сети поселения в период реализации Программы будет являться сохранение протяженности автомобильных дорог общего пользования, соответствующей нормативным требованиям за счет ремонта и капитального ремонта, поддержания автомобильных дорог на уровне соответствующем категории дороги, повышения качества и безопасности дорожной сети.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 Прогноз уровня автомобилизации, параметров дорожного движения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сохранившейся тенденции к увеличению уровня автомобилизации населения к 2031 году ожидается прирост числа автомобилей на 1000 чел. населения до 300 ед. С учетом прогнозируемого увеличения количества транспортных средств в пределах до 300 ед., без изменения пропускной способности автомобильных дорог, предполагается повышение интенсивности движения по основным направлениям к объектам тяготения.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Прогноз изменения уровня автомобилизации и количества автомобилей у населения на территории поселения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5103"/>
        <w:gridCol w:w="1282"/>
        <w:gridCol w:w="1232"/>
        <w:gridCol w:w="1275"/>
      </w:tblGrid>
      <w:tr w:rsidR="00570DE7" w:rsidRPr="00570DE7" w:rsidTr="00870F5C">
        <w:trPr>
          <w:trHeight w:val="675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(прогноз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(прогноз)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(прогноз)</w:t>
            </w:r>
          </w:p>
        </w:tc>
      </w:tr>
      <w:tr w:rsidR="00570DE7" w:rsidRPr="00570DE7" w:rsidTr="00870F5C">
        <w:trPr>
          <w:trHeight w:val="273"/>
          <w:jc w:val="center"/>
        </w:trPr>
        <w:tc>
          <w:tcPr>
            <w:tcW w:w="67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численность населения, тыс. чел.</w:t>
            </w:r>
          </w:p>
        </w:tc>
        <w:tc>
          <w:tcPr>
            <w:tcW w:w="1282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232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870F5C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870F5C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1898</w:t>
            </w:r>
          </w:p>
        </w:tc>
      </w:tr>
      <w:tr w:rsidR="00570DE7" w:rsidRPr="00570DE7" w:rsidTr="00870F5C">
        <w:trPr>
          <w:trHeight w:val="273"/>
          <w:jc w:val="center"/>
        </w:trPr>
        <w:tc>
          <w:tcPr>
            <w:tcW w:w="67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автомобилей у населения, ед.</w:t>
            </w:r>
          </w:p>
        </w:tc>
        <w:tc>
          <w:tcPr>
            <w:tcW w:w="1282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32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</w:tr>
      <w:tr w:rsidR="00570DE7" w:rsidRPr="00570DE7" w:rsidTr="00870F5C">
        <w:trPr>
          <w:trHeight w:val="615"/>
          <w:jc w:val="center"/>
        </w:trPr>
        <w:tc>
          <w:tcPr>
            <w:tcW w:w="67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автомобилизации населения, ед./1000 чел.</w:t>
            </w:r>
          </w:p>
        </w:tc>
        <w:tc>
          <w:tcPr>
            <w:tcW w:w="1282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232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</w:t>
            </w:r>
          </w:p>
        </w:tc>
      </w:tr>
    </w:tbl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 Прогноз показателей безопасности дорожного движения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Предполагается незначительный рост аварийности, что связано с увеличением парка автотранспортных средств и неисполнением участниками дорожного движения ПДД.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Факторами, влияющими на снижение аварийности станут обеспечение контроля за выполнением мероприятий по обеспечению безопасности дорожного движения, развитие систем видеофиксации нарушений ПДД, развитие целевой системы воспитания и обучения детей безопасному поведению 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3.7. Прогноз негативного воздействия транспортной инфраструктуры на окружающую среду и здоровье населения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период действия Программы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 численности в связи с чем усилится загрязнение атмосферы выбросами в воздух дыма и газообразных загрязняющих веществ и увеличение воздействие шума на здоровье человека.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Принципиальные варианты развития транспортной инфраструктуры и выбор предлагаемого к реализации варианта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Автомобильные дороги подвержены влиянию природной окружающей среды, хозяйственной деятельности человека и постоянному </w:t>
      </w: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содержанию, ремонту, капитальному ремонту и зависит напрямую от объемов финансирования. В условиях, когда объем инвестиций в дорожном комплексе является явно недостаточным, а рост уровня автомобилизации значительно опережает темпы роста развития дорожной инфраструктуры на первый план выходят работы по содержанию и эксплуатации. Поэтому в Программе выбирается вариант качественного содержания и капитального ремонта автомобильных дорог общего пользования местного значения. При условии предоставления межбюджетных трансфертов бюджету Воронежской области возможно рассмотрение вопроса строительства автомобильных дорог общего пользования местного значения к ближайшим общественно значимым объектам сельских населенных пунктов, а также к объектам производства и переработки сельскохозяйственной продукции, в рамках реализации федеральной целевой программы «Устойчивое развитие сельских территорий на 2014-2017 годы и на период до 2020 года».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 Перечень мероприятий (инвестиционных проектов)по проектированию, строительству, реконструкции объектов транспортной инфраструктуры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учетом сложившейся экономической ситуации, мероприятия по развитию транспортной инфраструктуры по видам транспорта; транспорта общего пользования, созданию транспортно-пересадочных узлов; инфраструктуры для легкового автомобильного транспорта, включая развитие единого парковочного пространства; инфраструктуры пешеходного и велосипедного передвижения;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Мероприятия по развитию сети дорог Краснобратского сельского поселения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повышения качественного уровня дорожной сети Краснобратского сельского поселения, снижения уровня аварийности, связанной с состоянием дорожного покрытия и доступности к центрам тяготения к территориям перспективной застройки предлагается в период действия Программы реализовать следующий комплекс мероприятий по развитию сети дорог Краснобратского сельского поселения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</w:t>
      </w:r>
    </w:p>
    <w:p w:rsid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программных мероприятий Программы комплексного развития транспортной инфраструктуры Краснобратского сельского поселения</w:t>
      </w:r>
    </w:p>
    <w:p w:rsidR="00893691" w:rsidRDefault="00893691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93691" w:rsidRDefault="00893691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93691" w:rsidRDefault="00893691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93691" w:rsidRDefault="00893691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93691" w:rsidRDefault="00893691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93691" w:rsidRDefault="00893691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93691" w:rsidRDefault="00893691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93691" w:rsidRDefault="00893691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93691" w:rsidRDefault="00893691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93691" w:rsidRDefault="00893691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93691" w:rsidRDefault="00893691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93691" w:rsidRDefault="00893691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93691" w:rsidRDefault="00893691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93691" w:rsidRDefault="00893691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93691" w:rsidRDefault="00893691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93691" w:rsidRDefault="00893691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93691" w:rsidRDefault="00893691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93691" w:rsidRPr="00570DE7" w:rsidRDefault="00893691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3621"/>
        <w:gridCol w:w="1902"/>
        <w:gridCol w:w="1912"/>
      </w:tblGrid>
      <w:tr w:rsidR="00570DE7" w:rsidRPr="00570DE7" w:rsidTr="00570DE7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километров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570DE7" w:rsidRPr="00570DE7" w:rsidTr="00570DE7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автомобильной дороги по улице Щербакова и Воронежской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г.</w:t>
            </w:r>
          </w:p>
        </w:tc>
      </w:tr>
      <w:tr w:rsidR="00570DE7" w:rsidRPr="00570DE7" w:rsidTr="00570DE7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автомобильной дороги по улице Щербакова и Цепина</w:t>
            </w:r>
            <w:r w:rsidR="005B31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ремонт Воронежская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г.</w:t>
            </w:r>
          </w:p>
        </w:tc>
      </w:tr>
      <w:tr w:rsidR="00570DE7" w:rsidRPr="00570DE7" w:rsidTr="00570DE7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96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автомобильной дорог</w:t>
            </w:r>
            <w:r w:rsidR="005B31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по улице</w:t>
            </w:r>
            <w:r w:rsidR="00960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Щербакова</w:t>
            </w:r>
            <w:r w:rsidR="005B31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Придорожной</w:t>
            </w:r>
            <w:r w:rsidR="00960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FC6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реконстукция </w:t>
            </w:r>
            <w:r w:rsidR="00960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лет Октября</w:t>
            </w:r>
            <w:r w:rsidR="00FC6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96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</w:t>
            </w:r>
            <w:r w:rsidR="00960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 г.</w:t>
            </w:r>
          </w:p>
        </w:tc>
      </w:tr>
      <w:tr w:rsidR="00570DE7" w:rsidRPr="00570DE7" w:rsidTr="00570DE7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автомобильной до</w:t>
            </w:r>
            <w:r w:rsidR="008830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роги по улице</w:t>
            </w: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Шаповаловой</w:t>
            </w:r>
            <w:r w:rsidR="008830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Воронежская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9607AA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0,958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 г.</w:t>
            </w:r>
          </w:p>
        </w:tc>
      </w:tr>
      <w:tr w:rsidR="00570DE7" w:rsidRPr="00570DE7" w:rsidTr="00570DE7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автом</w:t>
            </w:r>
            <w:r w:rsidR="005B31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обильной дороги по улице 1-й переулок</w:t>
            </w: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Цепина</w:t>
            </w:r>
            <w:r w:rsidR="005B31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реконструкция 40 лет Победы.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9607AA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0,565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 г.</w:t>
            </w:r>
          </w:p>
        </w:tc>
      </w:tr>
      <w:tr w:rsidR="00570DE7" w:rsidRPr="00570DE7" w:rsidTr="00922795">
        <w:trPr>
          <w:trHeight w:val="14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70DE7" w:rsidRPr="00570DE7" w:rsidTr="00570DE7">
        <w:trPr>
          <w:trHeight w:val="86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B3173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</w:t>
            </w:r>
            <w:r w:rsidR="00570DE7"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автомобильной дороги по улице Воронежская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Молодогвардейцев</w:t>
            </w:r>
            <w:r w:rsidR="00960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Придорожная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ED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</w:t>
            </w:r>
            <w:r w:rsidR="00ED64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 г.</w:t>
            </w:r>
          </w:p>
        </w:tc>
      </w:tr>
      <w:tr w:rsidR="00570DE7" w:rsidRPr="00570DE7" w:rsidTr="00570DE7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70DE7" w:rsidRPr="00570DE7" w:rsidTr="00570DE7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B3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Реконструкция автомобильной дороги по улице </w:t>
            </w:r>
            <w:r w:rsidR="005B31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Шаповаловой, ремонт </w:t>
            </w: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Молодогвардейцев, </w:t>
            </w:r>
            <w:r w:rsidR="005B31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лет Октября</w:t>
            </w: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2F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</w:t>
            </w:r>
            <w:r w:rsidR="002F1C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2023г.</w:t>
            </w:r>
          </w:p>
        </w:tc>
      </w:tr>
      <w:tr w:rsidR="00570DE7" w:rsidRPr="00570DE7" w:rsidTr="00570DE7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B3173" w:rsidP="005B3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</w:t>
            </w:r>
            <w:r w:rsidR="00570DE7"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автомобильной дороги по 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Туполева, Крылова, А.Невского, Южная, Челюскинцев</w:t>
            </w:r>
            <w:r w:rsidR="00570DE7"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2-й </w:t>
            </w:r>
            <w:r w:rsidR="00570DE7"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 Цепина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Прилужная, х.Поплавский ул. Благодатная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7F08F5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5,248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г.</w:t>
            </w:r>
          </w:p>
        </w:tc>
      </w:tr>
      <w:tr w:rsidR="00570DE7" w:rsidRPr="00570DE7" w:rsidTr="00570DE7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B3173" w:rsidP="005B3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</w:t>
            </w:r>
            <w:r w:rsidR="00570DE7"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автомобильной дороги по улице А.Невского, </w:t>
            </w:r>
            <w:r w:rsidR="008830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Д.Донского, Воронежская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7F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</w:t>
            </w:r>
            <w:r w:rsidR="007F0F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 г.</w:t>
            </w:r>
          </w:p>
        </w:tc>
      </w:tr>
      <w:tr w:rsidR="00570DE7" w:rsidRPr="00570DE7" w:rsidTr="00570DE7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883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Ремонт автомобильной дороги по улице </w:t>
            </w:r>
            <w:r w:rsidR="008830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Добролюбова, Морозова,</w:t>
            </w: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830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Березовая</w:t>
            </w:r>
            <w:r w:rsidR="00566A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пер. Березовый, Прилужная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566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</w:t>
            </w:r>
            <w:r w:rsidR="00566A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г.</w:t>
            </w:r>
          </w:p>
        </w:tc>
      </w:tr>
      <w:tr w:rsidR="00570DE7" w:rsidRPr="00570DE7" w:rsidTr="00570DE7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883072" w:rsidP="00883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Ремонт </w:t>
            </w:r>
            <w:r w:rsidR="00570DE7"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автомобильной дороги по улице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 лет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Октября, Гастелло, Цепина</w:t>
            </w:r>
            <w:r w:rsidR="00FC6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Щербакова</w:t>
            </w:r>
            <w:r w:rsidR="00566A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Челюскинцев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66A48" w:rsidP="00566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1,250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2027 г.</w:t>
            </w:r>
          </w:p>
        </w:tc>
      </w:tr>
      <w:tr w:rsidR="00570DE7" w:rsidRPr="00570DE7" w:rsidTr="00570DE7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70DE7" w:rsidRPr="00570DE7" w:rsidTr="00570DE7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883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Ремонт автомобильной дороги по </w:t>
            </w:r>
            <w:r w:rsidR="008830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Цепина 3-й, пер.Воронежский</w:t>
            </w:r>
            <w:r w:rsidR="00FC63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Воронежская</w:t>
            </w:r>
            <w:r w:rsidR="00566A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Машиностроителей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FC63D4" w:rsidP="00FC5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</w:t>
            </w:r>
            <w:r w:rsidR="00FC58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2028 г.</w:t>
            </w:r>
          </w:p>
        </w:tc>
      </w:tr>
      <w:tr w:rsidR="00570DE7" w:rsidRPr="00570DE7" w:rsidTr="00570DE7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883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Ремонт автомобильной дороги по улице </w:t>
            </w:r>
            <w:r w:rsidR="008830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Благодатная, Приреченская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7F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</w:t>
            </w:r>
            <w:r w:rsidR="007F0F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2029 г.</w:t>
            </w:r>
          </w:p>
        </w:tc>
      </w:tr>
      <w:tr w:rsidR="00570DE7" w:rsidRPr="00570DE7" w:rsidTr="00570DE7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7F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и реконструкция автомобильной дороги по улице Благодатная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7F0FD6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 г.</w:t>
            </w:r>
          </w:p>
        </w:tc>
      </w:tr>
      <w:tr w:rsidR="00570DE7" w:rsidRPr="00570DE7" w:rsidTr="00570DE7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7F0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и реконструкция автомобильной дороги по улице Благодатная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7F0FD6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2031 г.</w:t>
            </w:r>
          </w:p>
        </w:tc>
      </w:tr>
      <w:tr w:rsidR="00570DE7" w:rsidRPr="00570DE7" w:rsidTr="00570DE7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Оценка объемов и источников финансирования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мероприятий (инвестиционных проектов) по проектированию, строительству, реконструкции объектов транспортной инфраструктуры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мероприятий Программы будет осуществляться за счет средств местного бюджета с возможным привлечением средств областного и федеральных бюджетов на реализацию мероприятий согласно объемам финансирования, указанным в паспорте Программы, а также средств внебюджетных источников.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Общий объем финансирования Программы составляет </w:t>
      </w:r>
      <w:r w:rsidR="001D19DB">
        <w:rPr>
          <w:rFonts w:ascii="Arial" w:eastAsia="Times New Roman" w:hAnsi="Arial" w:cs="Arial"/>
          <w:sz w:val="24"/>
          <w:szCs w:val="24"/>
          <w:lang w:eastAsia="ru-RU"/>
        </w:rPr>
        <w:t>87572,53</w:t>
      </w: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тыс. рублей.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Объемы и источники финансирования Программы уточняются при формировании бюджета Краснобратского сельского поселения на очередной финансовый год и на плановый период.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Перспективы Краснобратского сельского поселения связаны с расширением производства в сельском хозяйстве, растениеводстве, животноводстве, личных подсобных хозяйств.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 Оценка эффективности мероприятий (инвестиционных проектов) по проектированию, строительству, реконструкции объектов транспортной инфраструктуры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факторами, определяющими направления разработки Программы, являются тенденции социально-экономического развития поселения, характеризующиеся увеличением численности населения, развитием рынка жилья, сфер обслуживания.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Мероприятия разрабатывались исходя из целевых индикаторов, представляющих собой доступные наблюдению и измерению характеристики состояния и развития системы транспортной инфраструктуры, условий её эксплуатации и эффективности реализации программных мероприятий.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Комплексная оценка эффективности реализации Программы осуществляется ежегодно в течение всего срока ее реализации.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Критериями оценки эффективности реализации Программы является степень достижения целевых индикаторов и показателей, установленных Программой.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Достижение целевых индикаторов и показателей в результате реализации Программы характеризует будущую модель транспортной инфраструктуры поселения.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Целевые показатели и индикаторы Программы представлены в таблице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93691" w:rsidRPr="00883072" w:rsidRDefault="00893691" w:rsidP="008830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893691" w:rsidRPr="00883072" w:rsidSect="0089369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6526" w:type="dxa"/>
        <w:tblInd w:w="-5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2267"/>
        <w:gridCol w:w="1134"/>
        <w:gridCol w:w="850"/>
        <w:gridCol w:w="851"/>
        <w:gridCol w:w="850"/>
        <w:gridCol w:w="851"/>
        <w:gridCol w:w="850"/>
        <w:gridCol w:w="851"/>
        <w:gridCol w:w="855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570DE7" w:rsidRPr="00570DE7" w:rsidTr="00384011">
        <w:trPr>
          <w:trHeight w:val="278"/>
        </w:trPr>
        <w:tc>
          <w:tcPr>
            <w:tcW w:w="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1D19DB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9DB">
              <w:rPr>
                <w:rFonts w:ascii="Arial" w:eastAsia="Times New Roman" w:hAnsi="Arial" w:cs="Arial"/>
                <w:lang w:eastAsia="ru-RU"/>
              </w:rPr>
              <w:t>Наименование</w:t>
            </w:r>
          </w:p>
          <w:p w:rsidR="00570DE7" w:rsidRPr="001D19DB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9DB">
              <w:rPr>
                <w:rFonts w:ascii="Arial" w:eastAsia="Times New Roman" w:hAnsi="Arial" w:cs="Arial"/>
                <w:lang w:eastAsia="ru-RU"/>
              </w:rPr>
              <w:t>индикатора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1D19DB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9DB">
              <w:rPr>
                <w:rFonts w:ascii="Arial" w:eastAsia="Times New Roman" w:hAnsi="Arial" w:cs="Arial"/>
                <w:lang w:eastAsia="ru-RU"/>
              </w:rPr>
              <w:t>Ед.</w:t>
            </w:r>
          </w:p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DB">
              <w:rPr>
                <w:rFonts w:ascii="Arial" w:eastAsia="Times New Roman" w:hAnsi="Arial" w:cs="Arial"/>
                <w:lang w:eastAsia="ru-RU"/>
              </w:rPr>
              <w:t>измерен</w:t>
            </w:r>
          </w:p>
        </w:tc>
        <w:tc>
          <w:tcPr>
            <w:tcW w:w="1258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по годам</w:t>
            </w:r>
          </w:p>
        </w:tc>
      </w:tr>
      <w:tr w:rsidR="001D19DB" w:rsidRPr="00570DE7" w:rsidTr="00384011">
        <w:trPr>
          <w:trHeight w:val="277"/>
        </w:trPr>
        <w:tc>
          <w:tcPr>
            <w:tcW w:w="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DE7" w:rsidRPr="001D19DB" w:rsidRDefault="00570DE7" w:rsidP="00570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DE7" w:rsidRPr="00570DE7" w:rsidRDefault="00570DE7" w:rsidP="0057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1D19DB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9DB">
              <w:rPr>
                <w:rFonts w:ascii="Arial" w:eastAsia="Times New Roman" w:hAnsi="Arial" w:cs="Arial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1D19DB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9DB">
              <w:rPr>
                <w:rFonts w:ascii="Arial" w:eastAsia="Times New Roman" w:hAnsi="Arial" w:cs="Arial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1D19DB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9DB">
              <w:rPr>
                <w:rFonts w:ascii="Arial" w:eastAsia="Times New Roman" w:hAnsi="Arial" w:cs="Arial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1D19DB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9DB">
              <w:rPr>
                <w:rFonts w:ascii="Arial" w:eastAsia="Times New Roman" w:hAnsi="Arial" w:cs="Arial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1D19DB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9DB">
              <w:rPr>
                <w:rFonts w:ascii="Arial" w:eastAsia="Times New Roman" w:hAnsi="Arial" w:cs="Arial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1D19DB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9DB">
              <w:rPr>
                <w:rFonts w:ascii="Arial" w:eastAsia="Times New Roman" w:hAnsi="Arial" w:cs="Arial"/>
                <w:lang w:eastAsia="ru-RU"/>
              </w:rPr>
              <w:t>2022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1D19DB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9DB">
              <w:rPr>
                <w:rFonts w:ascii="Arial" w:eastAsia="Times New Roman" w:hAnsi="Arial" w:cs="Arial"/>
                <w:lang w:eastAsia="ru-RU"/>
              </w:rPr>
              <w:t>2023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1D19DB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9DB">
              <w:rPr>
                <w:rFonts w:ascii="Arial" w:eastAsia="Times New Roman" w:hAnsi="Arial" w:cs="Arial"/>
                <w:lang w:eastAsia="ru-RU"/>
              </w:rPr>
              <w:t>2024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1D19DB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9DB">
              <w:rPr>
                <w:rFonts w:ascii="Arial" w:eastAsia="Times New Roman" w:hAnsi="Arial" w:cs="Arial"/>
                <w:lang w:eastAsia="ru-RU"/>
              </w:rPr>
              <w:t>2025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1D19DB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9DB">
              <w:rPr>
                <w:rFonts w:ascii="Arial" w:eastAsia="Times New Roman" w:hAnsi="Arial" w:cs="Arial"/>
                <w:lang w:eastAsia="ru-RU"/>
              </w:rPr>
              <w:t>2026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1D19DB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9DB">
              <w:rPr>
                <w:rFonts w:ascii="Arial" w:eastAsia="Times New Roman" w:hAnsi="Arial" w:cs="Arial"/>
                <w:lang w:eastAsia="ru-RU"/>
              </w:rPr>
              <w:t>2027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1D19DB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9DB">
              <w:rPr>
                <w:rFonts w:ascii="Arial" w:eastAsia="Times New Roman" w:hAnsi="Arial" w:cs="Arial"/>
                <w:lang w:eastAsia="ru-RU"/>
              </w:rPr>
              <w:t>2028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1D19DB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9DB">
              <w:rPr>
                <w:rFonts w:ascii="Arial" w:eastAsia="Times New Roman" w:hAnsi="Arial" w:cs="Arial"/>
                <w:lang w:eastAsia="ru-RU"/>
              </w:rPr>
              <w:t>2029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1D19DB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9DB">
              <w:rPr>
                <w:rFonts w:ascii="Arial" w:eastAsia="Times New Roman" w:hAnsi="Arial" w:cs="Arial"/>
                <w:lang w:eastAsia="ru-RU"/>
              </w:rPr>
              <w:t>2030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1D19DB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9DB">
              <w:rPr>
                <w:rFonts w:ascii="Arial" w:eastAsia="Times New Roman" w:hAnsi="Arial" w:cs="Arial"/>
                <w:lang w:eastAsia="ru-RU"/>
              </w:rPr>
              <w:t>2031</w:t>
            </w:r>
          </w:p>
        </w:tc>
      </w:tr>
      <w:tr w:rsidR="001D19DB" w:rsidRPr="00570DE7" w:rsidTr="00384011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DB" w:rsidRPr="00570DE7" w:rsidRDefault="001D19DB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DB" w:rsidRPr="001D19DB" w:rsidRDefault="001D19DB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9DB">
              <w:rPr>
                <w:rFonts w:ascii="Arial" w:eastAsia="Times New Roman" w:hAnsi="Arial" w:cs="Arial"/>
                <w:lang w:eastAsia="ru-RU"/>
              </w:rPr>
              <w:t>Протяженность сети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DB" w:rsidRPr="00570DE7" w:rsidRDefault="001D19DB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DB" w:rsidRPr="001D19DB" w:rsidRDefault="001D19DB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24,491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DB" w:rsidRPr="001D19DB" w:rsidRDefault="001D19DB">
            <w:pPr>
              <w:rPr>
                <w:sz w:val="20"/>
                <w:szCs w:val="20"/>
              </w:rPr>
            </w:pPr>
            <w:r w:rsidRPr="001D1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24,491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DB" w:rsidRPr="001D19DB" w:rsidRDefault="001D19DB">
            <w:pPr>
              <w:rPr>
                <w:sz w:val="20"/>
                <w:szCs w:val="20"/>
              </w:rPr>
            </w:pPr>
            <w:r w:rsidRPr="001D1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24,491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DB" w:rsidRPr="001D19DB" w:rsidRDefault="001D19DB">
            <w:pPr>
              <w:rPr>
                <w:sz w:val="20"/>
                <w:szCs w:val="20"/>
              </w:rPr>
            </w:pPr>
            <w:r w:rsidRPr="001D1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24,491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DB" w:rsidRPr="001D19DB" w:rsidRDefault="001D19DB">
            <w:pPr>
              <w:rPr>
                <w:sz w:val="20"/>
                <w:szCs w:val="20"/>
              </w:rPr>
            </w:pPr>
            <w:r w:rsidRPr="001D1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24,491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DB" w:rsidRPr="001D19DB" w:rsidRDefault="001D19DB">
            <w:pPr>
              <w:rPr>
                <w:sz w:val="20"/>
                <w:szCs w:val="20"/>
              </w:rPr>
            </w:pPr>
            <w:r w:rsidRPr="001D1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24,491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DB" w:rsidRPr="001D19DB" w:rsidRDefault="001D19DB">
            <w:pPr>
              <w:rPr>
                <w:sz w:val="20"/>
                <w:szCs w:val="20"/>
              </w:rPr>
            </w:pPr>
            <w:r w:rsidRPr="001D1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24,491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DB" w:rsidRPr="001D19DB" w:rsidRDefault="001D19DB">
            <w:pPr>
              <w:rPr>
                <w:sz w:val="20"/>
                <w:szCs w:val="20"/>
              </w:rPr>
            </w:pPr>
            <w:r w:rsidRPr="001D1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24,491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DB" w:rsidRPr="001D19DB" w:rsidRDefault="001D19DB">
            <w:pPr>
              <w:rPr>
                <w:sz w:val="20"/>
                <w:szCs w:val="20"/>
              </w:rPr>
            </w:pPr>
            <w:r w:rsidRPr="001D1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24,491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DB" w:rsidRPr="001D19DB" w:rsidRDefault="001D19DB">
            <w:pPr>
              <w:rPr>
                <w:sz w:val="20"/>
                <w:szCs w:val="20"/>
              </w:rPr>
            </w:pPr>
            <w:r w:rsidRPr="001D1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24,491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DB" w:rsidRPr="001D19DB" w:rsidRDefault="001D19DB">
            <w:pPr>
              <w:rPr>
                <w:sz w:val="20"/>
                <w:szCs w:val="20"/>
              </w:rPr>
            </w:pPr>
            <w:r w:rsidRPr="001D1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24,491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DB" w:rsidRPr="001D19DB" w:rsidRDefault="001D19DB">
            <w:pPr>
              <w:rPr>
                <w:sz w:val="20"/>
                <w:szCs w:val="20"/>
              </w:rPr>
            </w:pPr>
            <w:r w:rsidRPr="001D1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24,491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DB" w:rsidRPr="001D19DB" w:rsidRDefault="001D19DB">
            <w:pPr>
              <w:rPr>
                <w:sz w:val="20"/>
                <w:szCs w:val="20"/>
              </w:rPr>
            </w:pPr>
            <w:r w:rsidRPr="001D1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24,491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DB" w:rsidRPr="001D19DB" w:rsidRDefault="001D19DB">
            <w:pPr>
              <w:rPr>
                <w:sz w:val="20"/>
                <w:szCs w:val="20"/>
              </w:rPr>
            </w:pPr>
            <w:r w:rsidRPr="001D1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24,491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9DB" w:rsidRPr="001D19DB" w:rsidRDefault="001D19DB">
            <w:pPr>
              <w:rPr>
                <w:sz w:val="20"/>
                <w:szCs w:val="20"/>
              </w:rPr>
            </w:pPr>
            <w:r w:rsidRPr="001D1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24,491</w:t>
            </w:r>
          </w:p>
        </w:tc>
      </w:tr>
      <w:tr w:rsidR="001D19DB" w:rsidRPr="00570DE7" w:rsidTr="00384011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1D19DB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9DB">
              <w:rPr>
                <w:rFonts w:ascii="Arial" w:eastAsia="Times New Roman" w:hAnsi="Arial" w:cs="Arial"/>
                <w:lang w:eastAsia="ru-RU"/>
              </w:rPr>
              <w:t>Объемы ввода в эксплуатацию после строительства и реконструкции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384011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384011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384011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384011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384011" w:rsidRDefault="008402B5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0,565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384011" w:rsidRDefault="008402B5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384011" w:rsidRDefault="008402B5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1,835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384011" w:rsidRDefault="008402B5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5,248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384011" w:rsidRDefault="00570DE7" w:rsidP="00840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</w:t>
            </w:r>
            <w:r w:rsidR="008402B5"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384011" w:rsidRDefault="00570DE7" w:rsidP="00840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</w:t>
            </w:r>
            <w:r w:rsidR="008402B5"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384011" w:rsidRDefault="00570DE7" w:rsidP="00840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</w:t>
            </w:r>
            <w:r w:rsidR="008402B5"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384011" w:rsidRDefault="00570DE7" w:rsidP="00840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</w:t>
            </w:r>
            <w:r w:rsidR="008402B5"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384011" w:rsidRDefault="008402B5" w:rsidP="00840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1,306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384011" w:rsidRDefault="008402B5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384011" w:rsidRDefault="008402B5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</w:tr>
      <w:tr w:rsidR="001D19DB" w:rsidRPr="00570DE7" w:rsidTr="00384011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1D19DB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9DB">
              <w:rPr>
                <w:rFonts w:ascii="Arial" w:eastAsia="Times New Roman" w:hAnsi="Arial" w:cs="Arial"/>
                <w:lang w:eastAsia="ru-RU"/>
              </w:rPr>
              <w:t>Прирост протяженности сети автомобильных дорог общего пользования местного значения в результате строительства новых автомобильных дорог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384011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384011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384011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384011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384011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384011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384011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384011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384011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384011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384011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384011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384011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384011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384011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402B5" w:rsidRPr="00570DE7" w:rsidTr="00384011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B5" w:rsidRPr="00570DE7" w:rsidRDefault="008402B5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B5" w:rsidRPr="001D19DB" w:rsidRDefault="008402B5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9DB">
              <w:rPr>
                <w:rFonts w:ascii="Arial" w:eastAsia="Times New Roman" w:hAnsi="Arial" w:cs="Arial"/>
                <w:lang w:eastAsia="ru-RU"/>
              </w:rPr>
              <w:t xml:space="preserve">Прирост протяженности сети автомобильных дорог общего пользования местного значения, </w:t>
            </w:r>
            <w:r w:rsidRPr="001D19DB">
              <w:rPr>
                <w:rFonts w:ascii="Arial" w:eastAsia="Times New Roman" w:hAnsi="Arial" w:cs="Arial"/>
                <w:lang w:eastAsia="ru-RU"/>
              </w:rPr>
              <w:lastRenderedPageBreak/>
              <w:t>соответствующих нормативным требованиям к транспортно-эксплуатационным показателям, в результате реконструкции автомобильных дорог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B5" w:rsidRPr="00570DE7" w:rsidRDefault="008402B5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B5" w:rsidRPr="00384011" w:rsidRDefault="008402B5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B5" w:rsidRPr="00384011" w:rsidRDefault="008402B5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B5" w:rsidRPr="00384011" w:rsidRDefault="008402B5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B5" w:rsidRPr="00384011" w:rsidRDefault="008402B5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B5" w:rsidRPr="00384011" w:rsidRDefault="008402B5" w:rsidP="00130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0,565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B5" w:rsidRPr="00384011" w:rsidRDefault="008402B5" w:rsidP="00130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B5" w:rsidRPr="00384011" w:rsidRDefault="008402B5" w:rsidP="00130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1,835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B5" w:rsidRPr="00384011" w:rsidRDefault="008402B5" w:rsidP="00130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5,248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B5" w:rsidRPr="00384011" w:rsidRDefault="008402B5" w:rsidP="00130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1,708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B5" w:rsidRPr="00384011" w:rsidRDefault="008402B5" w:rsidP="00130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1,401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B5" w:rsidRPr="00384011" w:rsidRDefault="008402B5" w:rsidP="00130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1,250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B5" w:rsidRPr="00384011" w:rsidRDefault="008402B5" w:rsidP="00130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B5" w:rsidRPr="00384011" w:rsidRDefault="008402B5" w:rsidP="00130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1,306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B5" w:rsidRPr="00384011" w:rsidRDefault="008402B5" w:rsidP="00130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B5" w:rsidRPr="00384011" w:rsidRDefault="008402B5" w:rsidP="00130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</w:tr>
      <w:tr w:rsidR="008402B5" w:rsidRPr="00570DE7" w:rsidTr="00384011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B5" w:rsidRPr="00570DE7" w:rsidRDefault="008402B5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B5" w:rsidRPr="001D19DB" w:rsidRDefault="008402B5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9DB">
              <w:rPr>
                <w:rFonts w:ascii="Arial" w:eastAsia="Times New Roman" w:hAnsi="Arial" w:cs="Arial"/>
                <w:lang w:eastAsia="ru-RU"/>
              </w:rPr>
              <w:t>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B5" w:rsidRPr="00570DE7" w:rsidRDefault="008402B5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B5" w:rsidRPr="00384011" w:rsidRDefault="008402B5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B5" w:rsidRPr="00384011" w:rsidRDefault="008402B5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B5" w:rsidRPr="00384011" w:rsidRDefault="008402B5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B5" w:rsidRPr="00384011" w:rsidRDefault="008402B5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B5" w:rsidRPr="00384011" w:rsidRDefault="008402B5" w:rsidP="00130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0,565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B5" w:rsidRPr="00384011" w:rsidRDefault="008402B5" w:rsidP="00130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B5" w:rsidRPr="00384011" w:rsidRDefault="008402B5" w:rsidP="00130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1,835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B5" w:rsidRPr="00384011" w:rsidRDefault="008402B5" w:rsidP="00130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5,248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B5" w:rsidRPr="00384011" w:rsidRDefault="008402B5" w:rsidP="00130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1,708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B5" w:rsidRPr="00384011" w:rsidRDefault="008402B5" w:rsidP="00130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1,401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B5" w:rsidRPr="00384011" w:rsidRDefault="008402B5" w:rsidP="00130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1,250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B5" w:rsidRPr="00384011" w:rsidRDefault="008402B5" w:rsidP="00130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B5" w:rsidRPr="00384011" w:rsidRDefault="008402B5" w:rsidP="00130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1,306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B5" w:rsidRPr="00384011" w:rsidRDefault="008402B5" w:rsidP="00130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2B5" w:rsidRPr="00384011" w:rsidRDefault="008402B5" w:rsidP="00130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</w:tr>
      <w:tr w:rsidR="001D19DB" w:rsidRPr="00570DE7" w:rsidTr="00384011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1D19DB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9DB">
              <w:rPr>
                <w:rFonts w:ascii="Arial" w:eastAsia="Times New Roman" w:hAnsi="Arial" w:cs="Arial"/>
                <w:lang w:eastAsia="ru-RU"/>
              </w:rPr>
              <w:t xml:space="preserve">Общая протяженность автомобильных дорог общего пользования местного значения, соответствующих нормативным </w:t>
            </w:r>
            <w:r w:rsidRPr="001D19DB">
              <w:rPr>
                <w:rFonts w:ascii="Arial" w:eastAsia="Times New Roman" w:hAnsi="Arial" w:cs="Arial"/>
                <w:lang w:eastAsia="ru-RU"/>
              </w:rPr>
              <w:lastRenderedPageBreak/>
              <w:t>требованиям к транспортно-эксплуатационным показателям на 31 декабря отчетного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384011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384011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384011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384011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384011" w:rsidRDefault="00384011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6,565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384011" w:rsidRDefault="00384011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7,865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384011" w:rsidRDefault="00384011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384011" w:rsidRDefault="00384011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14,948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384011" w:rsidRDefault="00384011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16,656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384011" w:rsidRDefault="00384011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18,057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384011" w:rsidRDefault="00384011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19,307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384011" w:rsidRDefault="00384011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20,807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011" w:rsidRPr="00384011" w:rsidRDefault="00384011" w:rsidP="00570D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22,113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384011" w:rsidRDefault="00384011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23,613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384011" w:rsidRDefault="00384011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24,491</w:t>
            </w:r>
          </w:p>
        </w:tc>
      </w:tr>
      <w:tr w:rsidR="001D19DB" w:rsidRPr="00570DE7" w:rsidTr="00384011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1D19DB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9DB">
              <w:rPr>
                <w:rFonts w:ascii="Arial" w:eastAsia="Times New Roman" w:hAnsi="Arial" w:cs="Arial"/>
                <w:lang w:eastAsia="ru-RU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570DE7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384011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384011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384011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384011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384011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384011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384011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384011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384011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384011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384011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384011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384011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384011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E7" w:rsidRPr="00384011" w:rsidRDefault="00570DE7" w:rsidP="0057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0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</w:tbl>
    <w:p w:rsidR="00893691" w:rsidRDefault="00893691" w:rsidP="001D19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893691" w:rsidSect="0089369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8. Предложения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 Краснобратского сельского поселения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Нормативная правовая база для Программы сформирована, но может быть подвержена изменениям в связи с совершенствованием федерального (регионального) законодательства. Администрация Краснобратского сельского поселения осуществляет общий контроль за ходом реализации мероприятий Программы, а также организационные, методические, контрольные функции.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0DE7" w:rsidRPr="00570DE7" w:rsidRDefault="00570DE7" w:rsidP="00570DE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70DE7" w:rsidRPr="00570DE7" w:rsidRDefault="00570DE7" w:rsidP="00570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570DE7" w:rsidRPr="00570DE7" w:rsidRDefault="00570DE7" w:rsidP="00570D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0DE7" w:rsidRPr="00570DE7" w:rsidRDefault="00570DE7" w:rsidP="00570DE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70DE7" w:rsidRPr="00570DE7" w:rsidRDefault="00570DE7" w:rsidP="00570DE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0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43442" w:rsidRDefault="00A43442"/>
    <w:sectPr w:rsidR="00A43442" w:rsidSect="008936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7D09"/>
    <w:rsid w:val="00170102"/>
    <w:rsid w:val="001D19DB"/>
    <w:rsid w:val="001D617B"/>
    <w:rsid w:val="00277A1F"/>
    <w:rsid w:val="002F1CAB"/>
    <w:rsid w:val="003572EF"/>
    <w:rsid w:val="00384011"/>
    <w:rsid w:val="003A7D09"/>
    <w:rsid w:val="003F7FD2"/>
    <w:rsid w:val="0047140A"/>
    <w:rsid w:val="00473392"/>
    <w:rsid w:val="005230AB"/>
    <w:rsid w:val="00566A48"/>
    <w:rsid w:val="00570DE7"/>
    <w:rsid w:val="005B3173"/>
    <w:rsid w:val="00666317"/>
    <w:rsid w:val="006D36D9"/>
    <w:rsid w:val="006D68A6"/>
    <w:rsid w:val="007F08F5"/>
    <w:rsid w:val="007F0FD6"/>
    <w:rsid w:val="008162E0"/>
    <w:rsid w:val="008402B5"/>
    <w:rsid w:val="00841061"/>
    <w:rsid w:val="00870F5C"/>
    <w:rsid w:val="00883072"/>
    <w:rsid w:val="00884ED5"/>
    <w:rsid w:val="00893691"/>
    <w:rsid w:val="00922795"/>
    <w:rsid w:val="009607AA"/>
    <w:rsid w:val="00A43442"/>
    <w:rsid w:val="00AC3B0D"/>
    <w:rsid w:val="00AE721E"/>
    <w:rsid w:val="00BF6E87"/>
    <w:rsid w:val="00C51BDB"/>
    <w:rsid w:val="00C844E8"/>
    <w:rsid w:val="00CB3E73"/>
    <w:rsid w:val="00D0501D"/>
    <w:rsid w:val="00D174B8"/>
    <w:rsid w:val="00D32CC7"/>
    <w:rsid w:val="00D927C5"/>
    <w:rsid w:val="00EB2117"/>
    <w:rsid w:val="00ED64DB"/>
    <w:rsid w:val="00FC3BF7"/>
    <w:rsid w:val="00FC5869"/>
    <w:rsid w:val="00FC63D4"/>
    <w:rsid w:val="00FD234E"/>
    <w:rsid w:val="00FE4417"/>
    <w:rsid w:val="00FF5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00029"/>
  <w15:docId w15:val="{F2968264-F10E-4008-8BEF-A9759745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570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70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rsid w:val="00570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0D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70DE7"/>
    <w:rPr>
      <w:color w:val="800080"/>
      <w:u w:val="single"/>
    </w:rPr>
  </w:style>
  <w:style w:type="character" w:customStyle="1" w:styleId="10">
    <w:name w:val="Гиперссылка1"/>
    <w:basedOn w:val="a0"/>
    <w:rsid w:val="00570DE7"/>
  </w:style>
  <w:style w:type="paragraph" w:customStyle="1" w:styleId="11">
    <w:name w:val="Нижний колонтитул1"/>
    <w:basedOn w:val="a"/>
    <w:rsid w:val="00570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570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927C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F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6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.scli.ru/ru/legal_texts/act_municipal_education/index.php?do4=document&amp;id4=96e20c02-1b12-465a-b64c-24aa92270007" TargetMode="External"/><Relationship Id="rId4" Type="http://schemas.openxmlformats.org/officeDocument/2006/relationships/hyperlink" Target="http://zakon.scli.ru/ru/legal_texts/act_municipal_education/index.php?do4=document&amp;id4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26</Pages>
  <Words>7693</Words>
  <Characters>43851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Krasnobratskoe</dc:creator>
  <cp:keywords/>
  <dc:description/>
  <cp:lastModifiedBy>Krasnobratskoe</cp:lastModifiedBy>
  <cp:revision>15</cp:revision>
  <cp:lastPrinted>2024-10-24T10:26:00Z</cp:lastPrinted>
  <dcterms:created xsi:type="dcterms:W3CDTF">2024-10-10T06:55:00Z</dcterms:created>
  <dcterms:modified xsi:type="dcterms:W3CDTF">2024-10-24T10:26:00Z</dcterms:modified>
</cp:coreProperties>
</file>