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C5" w:rsidRDefault="006552C5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6552C5" w:rsidRDefault="00E3004A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КРАСНОБРАТСКОГО СЕЛЬСКОГО ПОСЕЛЕНИЯ </w:t>
      </w:r>
    </w:p>
    <w:p w:rsidR="00E3004A" w:rsidRDefault="00E3004A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6552C5" w:rsidRDefault="006552C5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E3004A" w:rsidRDefault="00E3004A" w:rsidP="00E3004A">
      <w:pPr>
        <w:pStyle w:val="a3"/>
        <w:rPr>
          <w:rFonts w:ascii="Arial" w:hAnsi="Arial" w:cs="Arial"/>
          <w:sz w:val="24"/>
          <w:szCs w:val="24"/>
        </w:rPr>
      </w:pPr>
    </w:p>
    <w:p w:rsidR="00E3004A" w:rsidRDefault="00E86BEF" w:rsidP="00E86BE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</w:t>
      </w:r>
      <w:r w:rsidR="006552C5">
        <w:rPr>
          <w:rFonts w:ascii="Arial" w:hAnsi="Arial" w:cs="Arial"/>
          <w:sz w:val="24"/>
          <w:szCs w:val="24"/>
        </w:rPr>
        <w:t>Е</w:t>
      </w:r>
    </w:p>
    <w:p w:rsidR="00E3004A" w:rsidRDefault="00E3004A" w:rsidP="00E3004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A14FF">
        <w:rPr>
          <w:rFonts w:ascii="Arial" w:hAnsi="Arial" w:cs="Arial"/>
          <w:sz w:val="24"/>
          <w:szCs w:val="24"/>
        </w:rPr>
        <w:t xml:space="preserve">22 марта </w:t>
      </w:r>
      <w:r>
        <w:rPr>
          <w:rFonts w:ascii="Arial" w:hAnsi="Arial" w:cs="Arial"/>
          <w:sz w:val="24"/>
          <w:szCs w:val="24"/>
        </w:rPr>
        <w:t>202</w:t>
      </w:r>
      <w:r w:rsidR="006552C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4A14FF">
        <w:rPr>
          <w:rFonts w:ascii="Arial" w:hAnsi="Arial" w:cs="Arial"/>
          <w:sz w:val="24"/>
          <w:szCs w:val="24"/>
        </w:rPr>
        <w:t>169</w:t>
      </w:r>
    </w:p>
    <w:p w:rsidR="00E3004A" w:rsidRDefault="00E3004A" w:rsidP="00E3004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Пришиб</w:t>
      </w:r>
    </w:p>
    <w:p w:rsidR="00E3004A" w:rsidRDefault="00E3004A" w:rsidP="00E3004A">
      <w:pPr>
        <w:pStyle w:val="a3"/>
        <w:rPr>
          <w:rFonts w:ascii="Arial" w:hAnsi="Arial" w:cs="Arial"/>
          <w:sz w:val="24"/>
          <w:szCs w:val="24"/>
        </w:rPr>
      </w:pPr>
    </w:p>
    <w:p w:rsidR="00531B42" w:rsidRPr="00531B42" w:rsidRDefault="00E3004A" w:rsidP="00531B42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531B42" w:rsidRPr="00531B42">
        <w:rPr>
          <w:rFonts w:ascii="Arial" w:hAnsi="Arial" w:cs="Arial"/>
          <w:b/>
        </w:rPr>
        <w:t>О проекте решения Совета народных депутатов</w:t>
      </w:r>
    </w:p>
    <w:p w:rsidR="00531B42" w:rsidRPr="00531B42" w:rsidRDefault="00531B42" w:rsidP="00531B42">
      <w:pPr>
        <w:pStyle w:val="Default"/>
        <w:rPr>
          <w:rFonts w:ascii="Arial" w:hAnsi="Arial" w:cs="Arial"/>
          <w:b/>
        </w:rPr>
      </w:pPr>
      <w:proofErr w:type="spellStart"/>
      <w:r w:rsidRPr="00531B42">
        <w:rPr>
          <w:rFonts w:ascii="Arial" w:hAnsi="Arial" w:cs="Arial"/>
          <w:b/>
        </w:rPr>
        <w:t>Краснобратского</w:t>
      </w:r>
      <w:proofErr w:type="spellEnd"/>
      <w:r w:rsidRPr="00531B42">
        <w:rPr>
          <w:rFonts w:ascii="Arial" w:hAnsi="Arial" w:cs="Arial"/>
          <w:b/>
        </w:rPr>
        <w:t xml:space="preserve"> сельского поселения </w:t>
      </w:r>
    </w:p>
    <w:p w:rsidR="00531B42" w:rsidRPr="00531B42" w:rsidRDefault="00531B42" w:rsidP="00531B42">
      <w:pPr>
        <w:pStyle w:val="Default"/>
        <w:rPr>
          <w:rFonts w:ascii="Arial" w:hAnsi="Arial" w:cs="Arial"/>
          <w:b/>
        </w:rPr>
      </w:pPr>
      <w:r w:rsidRPr="00531B42">
        <w:rPr>
          <w:rFonts w:ascii="Arial" w:hAnsi="Arial" w:cs="Arial"/>
          <w:b/>
        </w:rPr>
        <w:t xml:space="preserve">Калачеевского муниципального района </w:t>
      </w:r>
    </w:p>
    <w:p w:rsidR="00BF4997" w:rsidRDefault="00531B42" w:rsidP="00531B42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Воронежской области </w:t>
      </w:r>
      <w:r w:rsidRPr="00531B42">
        <w:rPr>
          <w:rFonts w:ascii="Arial" w:hAnsi="Arial" w:cs="Arial"/>
          <w:b/>
        </w:rPr>
        <w:t xml:space="preserve">«Об утверждении </w:t>
      </w:r>
    </w:p>
    <w:p w:rsidR="00531B42" w:rsidRPr="00531B42" w:rsidRDefault="00531B42" w:rsidP="00531B42">
      <w:pPr>
        <w:pStyle w:val="Default"/>
        <w:rPr>
          <w:rFonts w:ascii="Arial" w:hAnsi="Arial" w:cs="Arial"/>
          <w:b/>
        </w:rPr>
      </w:pPr>
      <w:r w:rsidRPr="00531B42">
        <w:rPr>
          <w:rFonts w:ascii="Arial" w:hAnsi="Arial" w:cs="Arial"/>
          <w:b/>
        </w:rPr>
        <w:t xml:space="preserve">отчета об исполнении бюджета </w:t>
      </w:r>
    </w:p>
    <w:p w:rsidR="00531B42" w:rsidRPr="00531B42" w:rsidRDefault="00531B42" w:rsidP="00531B42">
      <w:pPr>
        <w:pStyle w:val="Default"/>
        <w:rPr>
          <w:rFonts w:ascii="Arial" w:hAnsi="Arial" w:cs="Arial"/>
          <w:b/>
        </w:rPr>
      </w:pPr>
      <w:proofErr w:type="spellStart"/>
      <w:r w:rsidRPr="00531B42">
        <w:rPr>
          <w:rFonts w:ascii="Arial" w:hAnsi="Arial" w:cs="Arial"/>
          <w:b/>
        </w:rPr>
        <w:t>Краснобратского</w:t>
      </w:r>
      <w:proofErr w:type="spellEnd"/>
      <w:r w:rsidRPr="00531B42">
        <w:rPr>
          <w:rFonts w:ascii="Arial" w:hAnsi="Arial" w:cs="Arial"/>
          <w:b/>
        </w:rPr>
        <w:t xml:space="preserve"> сельского поселения</w:t>
      </w:r>
    </w:p>
    <w:p w:rsidR="00531B42" w:rsidRPr="00531B42" w:rsidRDefault="00531B42" w:rsidP="00531B42">
      <w:pPr>
        <w:pStyle w:val="Default"/>
        <w:rPr>
          <w:rFonts w:ascii="Arial" w:hAnsi="Arial" w:cs="Arial"/>
          <w:b/>
        </w:rPr>
      </w:pPr>
      <w:r w:rsidRPr="00531B42">
        <w:rPr>
          <w:rFonts w:ascii="Arial" w:hAnsi="Arial" w:cs="Arial"/>
          <w:b/>
        </w:rPr>
        <w:t xml:space="preserve">Калачеевского муниципального района </w:t>
      </w:r>
    </w:p>
    <w:p w:rsidR="00E3004A" w:rsidRDefault="00531B42" w:rsidP="00531B42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 за 2023</w:t>
      </w:r>
      <w:r w:rsidRPr="00531B42">
        <w:rPr>
          <w:rFonts w:ascii="Arial" w:hAnsi="Arial" w:cs="Arial"/>
          <w:b/>
        </w:rPr>
        <w:t xml:space="preserve"> год</w:t>
      </w:r>
      <w:r w:rsidR="00E3004A">
        <w:rPr>
          <w:rFonts w:ascii="Arial" w:hAnsi="Arial" w:cs="Arial"/>
          <w:b/>
        </w:rPr>
        <w:t>»</w:t>
      </w:r>
    </w:p>
    <w:p w:rsidR="00E86BEF" w:rsidRPr="009B5F75" w:rsidRDefault="00E86BEF" w:rsidP="00E86BEF">
      <w:pPr>
        <w:pStyle w:val="Default"/>
        <w:rPr>
          <w:b/>
        </w:rPr>
      </w:pPr>
    </w:p>
    <w:p w:rsidR="00531B42" w:rsidRDefault="00531B42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31B42">
        <w:rPr>
          <w:rFonts w:ascii="Arial" w:hAnsi="Arial" w:cs="Arial"/>
          <w:sz w:val="24"/>
          <w:szCs w:val="24"/>
        </w:rPr>
        <w:t xml:space="preserve">В соответствии со ст.264.2, 264.6 Бюджетного кодекса Российской Федерации, Устава </w:t>
      </w:r>
      <w:proofErr w:type="spellStart"/>
      <w:r w:rsidRPr="00531B4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531B4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31B4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31B4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proofErr w:type="spellStart"/>
      <w:r w:rsidRPr="00531B4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531B4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31B4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31B42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531B42" w:rsidRPr="00531B42" w:rsidRDefault="00531B42" w:rsidP="00531B4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 1. Утвердить основные характеристики местного бюджета </w:t>
      </w:r>
      <w:r w:rsidR="00E86BEF" w:rsidRPr="004A14FF">
        <w:rPr>
          <w:rFonts w:ascii="Arial" w:hAnsi="Arial" w:cs="Arial"/>
          <w:sz w:val="24"/>
          <w:szCs w:val="24"/>
        </w:rPr>
        <w:t>2023 год</w:t>
      </w:r>
      <w:r w:rsidRPr="004A14FF">
        <w:rPr>
          <w:rFonts w:ascii="Arial" w:hAnsi="Arial" w:cs="Arial"/>
          <w:sz w:val="24"/>
          <w:szCs w:val="24"/>
        </w:rPr>
        <w:t>: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общий объём доходов местного бюджета в сумме </w:t>
      </w:r>
      <w:r w:rsidR="00E86BEF" w:rsidRPr="004A14FF">
        <w:rPr>
          <w:rFonts w:ascii="Arial" w:hAnsi="Arial" w:cs="Arial"/>
          <w:sz w:val="24"/>
          <w:szCs w:val="24"/>
        </w:rPr>
        <w:t>18918,6</w:t>
      </w:r>
      <w:r w:rsidRPr="004A14FF">
        <w:rPr>
          <w:rFonts w:ascii="Arial" w:hAnsi="Arial" w:cs="Arial"/>
          <w:sz w:val="24"/>
          <w:szCs w:val="24"/>
        </w:rPr>
        <w:t xml:space="preserve"> тыс.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>общий о</w:t>
      </w:r>
      <w:r w:rsidR="00531B42">
        <w:rPr>
          <w:rFonts w:ascii="Arial" w:hAnsi="Arial" w:cs="Arial"/>
          <w:sz w:val="24"/>
          <w:szCs w:val="24"/>
        </w:rPr>
        <w:t xml:space="preserve">бъём расходов местного </w:t>
      </w:r>
      <w:r w:rsidRPr="004A14FF">
        <w:rPr>
          <w:rFonts w:ascii="Arial" w:hAnsi="Arial" w:cs="Arial"/>
          <w:sz w:val="24"/>
          <w:szCs w:val="24"/>
        </w:rPr>
        <w:t>бюджета в сумме</w:t>
      </w:r>
      <w:r w:rsidRPr="004A14FF">
        <w:rPr>
          <w:rFonts w:ascii="Arial" w:hAnsi="Arial" w:cs="Arial"/>
          <w:sz w:val="24"/>
          <w:szCs w:val="24"/>
          <w:lang w:val="en-US"/>
        </w:rPr>
        <w:t> </w:t>
      </w:r>
      <w:r w:rsidR="00E86BEF" w:rsidRPr="004A14FF">
        <w:rPr>
          <w:rFonts w:ascii="Arial" w:hAnsi="Arial" w:cs="Arial"/>
          <w:sz w:val="24"/>
          <w:szCs w:val="24"/>
        </w:rPr>
        <w:t>19014,7</w:t>
      </w:r>
      <w:r w:rsidRPr="004A14FF">
        <w:rPr>
          <w:rFonts w:ascii="Arial" w:hAnsi="Arial" w:cs="Arial"/>
          <w:sz w:val="24"/>
          <w:szCs w:val="24"/>
        </w:rPr>
        <w:t xml:space="preserve"> тыс. руб.,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>дефицит местного бюджета в сумме</w:t>
      </w:r>
      <w:r w:rsidRPr="004A14FF">
        <w:rPr>
          <w:rFonts w:ascii="Arial" w:hAnsi="Arial" w:cs="Arial"/>
          <w:sz w:val="24"/>
          <w:szCs w:val="24"/>
          <w:lang w:val="en-US"/>
        </w:rPr>
        <w:t> </w:t>
      </w:r>
      <w:r w:rsidR="00E86BEF" w:rsidRPr="004A14FF">
        <w:rPr>
          <w:rFonts w:ascii="Arial" w:hAnsi="Arial" w:cs="Arial"/>
          <w:sz w:val="24"/>
          <w:szCs w:val="24"/>
        </w:rPr>
        <w:t xml:space="preserve">96,1 </w:t>
      </w:r>
      <w:r w:rsidRPr="004A14FF">
        <w:rPr>
          <w:rFonts w:ascii="Arial" w:hAnsi="Arial" w:cs="Arial"/>
          <w:sz w:val="24"/>
          <w:szCs w:val="24"/>
        </w:rPr>
        <w:t>тыс</w:t>
      </w:r>
      <w:proofErr w:type="gramStart"/>
      <w:r w:rsidRPr="004A14FF">
        <w:rPr>
          <w:rFonts w:ascii="Arial" w:hAnsi="Arial" w:cs="Arial"/>
          <w:sz w:val="24"/>
          <w:szCs w:val="24"/>
        </w:rPr>
        <w:t>.р</w:t>
      </w:r>
      <w:proofErr w:type="gramEnd"/>
      <w:r w:rsidRPr="004A14FF">
        <w:rPr>
          <w:rFonts w:ascii="Arial" w:hAnsi="Arial" w:cs="Arial"/>
          <w:sz w:val="24"/>
          <w:szCs w:val="24"/>
        </w:rPr>
        <w:t>ублей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>2. Утвердить показатели 2</w:t>
      </w:r>
      <w:r w:rsidR="00531B42">
        <w:rPr>
          <w:rFonts w:ascii="Arial" w:hAnsi="Arial" w:cs="Arial"/>
          <w:sz w:val="24"/>
          <w:szCs w:val="24"/>
        </w:rPr>
        <w:t xml:space="preserve">023 года </w:t>
      </w:r>
      <w:r w:rsidRPr="004A14FF">
        <w:rPr>
          <w:rFonts w:ascii="Arial" w:hAnsi="Arial" w:cs="Arial"/>
          <w:bCs/>
          <w:sz w:val="24"/>
          <w:szCs w:val="24"/>
        </w:rPr>
        <w:t xml:space="preserve">«Об исполнении бюджета </w:t>
      </w:r>
      <w:proofErr w:type="spellStart"/>
      <w:r w:rsidRPr="004A14FF">
        <w:rPr>
          <w:rFonts w:ascii="Arial" w:hAnsi="Arial" w:cs="Arial"/>
          <w:bCs/>
          <w:sz w:val="24"/>
          <w:szCs w:val="24"/>
        </w:rPr>
        <w:t>Краснобратского</w:t>
      </w:r>
      <w:proofErr w:type="spellEnd"/>
      <w:r w:rsidRPr="004A14FF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A14FF">
        <w:rPr>
          <w:rFonts w:ascii="Arial" w:hAnsi="Arial" w:cs="Arial"/>
          <w:bCs/>
          <w:sz w:val="24"/>
          <w:szCs w:val="24"/>
        </w:rPr>
        <w:t>Калачеевского</w:t>
      </w:r>
      <w:proofErr w:type="spellEnd"/>
      <w:r w:rsidRPr="004A14FF">
        <w:rPr>
          <w:rFonts w:ascii="Arial" w:hAnsi="Arial" w:cs="Arial"/>
          <w:bCs/>
          <w:sz w:val="24"/>
          <w:szCs w:val="24"/>
        </w:rPr>
        <w:t xml:space="preserve"> муниципального</w:t>
      </w:r>
      <w:r w:rsidR="00E86BEF" w:rsidRPr="004A14FF">
        <w:rPr>
          <w:rFonts w:ascii="Arial" w:hAnsi="Arial" w:cs="Arial"/>
          <w:bCs/>
          <w:sz w:val="24"/>
          <w:szCs w:val="24"/>
        </w:rPr>
        <w:t xml:space="preserve"> района Воронежской области за 2023 год</w:t>
      </w:r>
      <w:r w:rsidR="00531B42">
        <w:rPr>
          <w:rFonts w:ascii="Arial" w:hAnsi="Arial" w:cs="Arial"/>
          <w:bCs/>
          <w:sz w:val="24"/>
          <w:szCs w:val="24"/>
        </w:rPr>
        <w:t>»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1) </w:t>
      </w:r>
      <w:r w:rsidR="00182B15" w:rsidRPr="004A14FF">
        <w:rPr>
          <w:rFonts w:ascii="Arial" w:hAnsi="Arial" w:cs="Arial"/>
          <w:sz w:val="24"/>
          <w:szCs w:val="24"/>
        </w:rPr>
        <w:t>источн</w:t>
      </w:r>
      <w:r w:rsidR="00531B42">
        <w:rPr>
          <w:rFonts w:ascii="Arial" w:hAnsi="Arial" w:cs="Arial"/>
          <w:sz w:val="24"/>
          <w:szCs w:val="24"/>
        </w:rPr>
        <w:t xml:space="preserve">ики внутреннего финансирования </w:t>
      </w:r>
      <w:r w:rsidR="00182B15" w:rsidRPr="004A14FF">
        <w:rPr>
          <w:rFonts w:ascii="Arial" w:hAnsi="Arial" w:cs="Arial"/>
          <w:sz w:val="24"/>
          <w:szCs w:val="24"/>
        </w:rPr>
        <w:t>дефицита местного бюджета (приложение № 1);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2) </w:t>
      </w:r>
      <w:r w:rsidR="00182B15" w:rsidRPr="004A14FF">
        <w:rPr>
          <w:rFonts w:ascii="Arial" w:hAnsi="Arial" w:cs="Arial"/>
          <w:sz w:val="24"/>
          <w:szCs w:val="24"/>
        </w:rPr>
        <w:t>доходы местного бюджета по кодам классификации дох</w:t>
      </w:r>
      <w:r w:rsidR="00531B42">
        <w:rPr>
          <w:rFonts w:ascii="Arial" w:hAnsi="Arial" w:cs="Arial"/>
          <w:sz w:val="24"/>
          <w:szCs w:val="24"/>
        </w:rPr>
        <w:t>одов бюджетов (приложение № 2);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3) </w:t>
      </w:r>
      <w:r w:rsidR="00182B15" w:rsidRPr="004A14FF">
        <w:rPr>
          <w:rFonts w:ascii="Arial" w:hAnsi="Arial" w:cs="Arial"/>
          <w:sz w:val="24"/>
          <w:szCs w:val="24"/>
        </w:rPr>
        <w:t>расходы местного бюджета по ведомственной структуре (приложение № 3);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4) </w:t>
      </w:r>
      <w:r w:rsidR="00182B15" w:rsidRPr="004A14FF">
        <w:rPr>
          <w:rFonts w:ascii="Arial" w:hAnsi="Arial" w:cs="Arial"/>
          <w:sz w:val="24"/>
          <w:szCs w:val="24"/>
        </w:rPr>
        <w:t>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</w:t>
      </w:r>
      <w:r w:rsidR="00531B42">
        <w:rPr>
          <w:rFonts w:ascii="Arial" w:hAnsi="Arial" w:cs="Arial"/>
          <w:sz w:val="24"/>
          <w:szCs w:val="24"/>
        </w:rPr>
        <w:t>льного бюджета (приложение № 4);</w:t>
      </w:r>
    </w:p>
    <w:p w:rsidR="00531B42" w:rsidRDefault="00E3004A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5)  </w:t>
      </w:r>
      <w:r w:rsidR="00182B15" w:rsidRPr="004A14FF">
        <w:rPr>
          <w:rFonts w:ascii="Arial" w:hAnsi="Arial" w:cs="Arial"/>
          <w:sz w:val="24"/>
          <w:szCs w:val="24"/>
        </w:rPr>
        <w:t>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5);</w:t>
      </w:r>
    </w:p>
    <w:p w:rsidR="00182B15" w:rsidRDefault="00182B15" w:rsidP="00531B4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6) объем бюджетных ассигнований дорожного фонда </w:t>
      </w:r>
      <w:proofErr w:type="spellStart"/>
      <w:r w:rsidRPr="004A14FF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A14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A14F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4A14FF">
        <w:rPr>
          <w:rFonts w:ascii="Arial" w:hAnsi="Arial" w:cs="Arial"/>
          <w:sz w:val="24"/>
          <w:szCs w:val="24"/>
        </w:rPr>
        <w:t xml:space="preserve"> муниципального района (приложение №6).</w:t>
      </w:r>
    </w:p>
    <w:p w:rsidR="00FB0FDD" w:rsidRPr="00531B42" w:rsidRDefault="00FB0FDD" w:rsidP="00531B42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6D5837">
        <w:rPr>
          <w:rFonts w:ascii="Arial" w:hAnsi="Arial" w:cs="Arial"/>
          <w:sz w:val="24"/>
          <w:szCs w:val="24"/>
        </w:rPr>
        <w:t xml:space="preserve"> </w:t>
      </w:r>
      <w:r w:rsidR="006D5837">
        <w:rPr>
          <w:rFonts w:ascii="Arial" w:hAnsi="Arial" w:cs="Arial"/>
        </w:rPr>
        <w:t>Сведения о численности муниципальных служащих органов местного самоуправления, работников муниципальных учреждений, с указанием фактических затрат на их денежное содержание за 2023 год (приложение №7).</w:t>
      </w:r>
    </w:p>
    <w:p w:rsidR="00182B15" w:rsidRPr="004A14FF" w:rsidRDefault="00182B15" w:rsidP="006D583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A14FF">
        <w:rPr>
          <w:rFonts w:ascii="Arial" w:hAnsi="Arial" w:cs="Arial"/>
          <w:sz w:val="24"/>
          <w:szCs w:val="24"/>
        </w:rPr>
        <w:t xml:space="preserve">3.Опубликовать настоящее решение в «Вестнике муниципальных правовых актов </w:t>
      </w:r>
      <w:proofErr w:type="spellStart"/>
      <w:r w:rsidRPr="004A14FF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4A14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A14F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4A14FF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E3004A" w:rsidRPr="004A14FF" w:rsidRDefault="00E3004A" w:rsidP="004A14FF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A14FF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="004A14FF">
        <w:rPr>
          <w:rFonts w:ascii="Arial" w:hAnsi="Arial" w:cs="Arial"/>
          <w:b/>
          <w:sz w:val="24"/>
          <w:szCs w:val="24"/>
        </w:rPr>
        <w:t>К</w:t>
      </w:r>
      <w:r w:rsidRPr="004A14FF">
        <w:rPr>
          <w:rFonts w:ascii="Arial" w:hAnsi="Arial" w:cs="Arial"/>
          <w:b/>
          <w:sz w:val="24"/>
          <w:szCs w:val="24"/>
        </w:rPr>
        <w:t>раснобратского</w:t>
      </w:r>
      <w:proofErr w:type="spellEnd"/>
    </w:p>
    <w:p w:rsidR="001848A0" w:rsidRDefault="00E3004A" w:rsidP="004A14FF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A14FF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</w:t>
      </w:r>
      <w:r w:rsidR="004A14FF">
        <w:rPr>
          <w:rFonts w:ascii="Arial" w:hAnsi="Arial" w:cs="Arial"/>
          <w:b/>
          <w:sz w:val="24"/>
          <w:szCs w:val="24"/>
        </w:rPr>
        <w:t xml:space="preserve">М.Ф. </w:t>
      </w:r>
      <w:proofErr w:type="spellStart"/>
      <w:r w:rsidR="004A14FF">
        <w:rPr>
          <w:rFonts w:ascii="Arial" w:hAnsi="Arial" w:cs="Arial"/>
          <w:b/>
          <w:sz w:val="24"/>
          <w:szCs w:val="24"/>
        </w:rPr>
        <w:t>Дейнекин</w:t>
      </w:r>
      <w:proofErr w:type="spellEnd"/>
    </w:p>
    <w:p w:rsidR="006D5837" w:rsidRPr="004A14FF" w:rsidRDefault="006D5837" w:rsidP="004A14FF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5670" w:type="dxa"/>
        <w:tblInd w:w="4077" w:type="dxa"/>
        <w:tblLook w:val="04A0"/>
      </w:tblPr>
      <w:tblGrid>
        <w:gridCol w:w="5670"/>
      </w:tblGrid>
      <w:tr w:rsidR="00965F0B" w:rsidRPr="00C470F4" w:rsidTr="00BF499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65F0B" w:rsidRPr="00C470F4" w:rsidRDefault="006D5837" w:rsidP="00531B42">
            <w:pPr>
              <w:jc w:val="both"/>
              <w:rPr>
                <w:rFonts w:ascii="Arial" w:hAnsi="Arial" w:cs="Arial"/>
              </w:rPr>
            </w:pPr>
            <w:r>
              <w:br w:type="page"/>
            </w:r>
            <w:r w:rsidR="00965F0B" w:rsidRPr="00C470F4">
              <w:rPr>
                <w:rFonts w:ascii="Arial" w:hAnsi="Arial" w:cs="Arial"/>
              </w:rPr>
              <w:t xml:space="preserve">Приложение 1 к решению Совета народных депутатов </w:t>
            </w:r>
            <w:proofErr w:type="spellStart"/>
            <w:r w:rsidR="00965F0B"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="00965F0B"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965F0B"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="00965F0B" w:rsidRPr="00C470F4">
              <w:rPr>
                <w:rFonts w:ascii="Arial" w:hAnsi="Arial" w:cs="Arial"/>
              </w:rPr>
              <w:t xml:space="preserve"> муниципального района Во</w:t>
            </w:r>
            <w:r w:rsidR="00531B42" w:rsidRPr="00C470F4">
              <w:rPr>
                <w:rFonts w:ascii="Arial" w:hAnsi="Arial" w:cs="Arial"/>
              </w:rPr>
              <w:t>ронежской области № от      2023</w:t>
            </w:r>
            <w:r w:rsidR="00965F0B" w:rsidRPr="00C470F4">
              <w:rPr>
                <w:rFonts w:ascii="Arial" w:hAnsi="Arial" w:cs="Arial"/>
              </w:rPr>
              <w:t>г «</w:t>
            </w:r>
            <w:r w:rsidR="00531B42" w:rsidRPr="00C470F4">
              <w:rPr>
                <w:rFonts w:ascii="Arial" w:hAnsi="Arial" w:cs="Arial"/>
              </w:rPr>
              <w:t xml:space="preserve">О проекте решения Совета народных депутатов </w:t>
            </w:r>
            <w:proofErr w:type="spellStart"/>
            <w:r w:rsidR="00531B42"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="00531B42"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531B42"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="00531B42" w:rsidRPr="00C470F4">
              <w:rPr>
                <w:rFonts w:ascii="Arial" w:hAnsi="Arial" w:cs="Arial"/>
              </w:rPr>
              <w:t xml:space="preserve"> муниципального района Воронежской области «Об утверждении отчета об исполнении бюджета </w:t>
            </w:r>
            <w:proofErr w:type="spellStart"/>
            <w:r w:rsidR="00531B42"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="00531B42"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531B42"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="00531B42" w:rsidRPr="00C470F4">
              <w:rPr>
                <w:rFonts w:ascii="Arial" w:hAnsi="Arial" w:cs="Arial"/>
              </w:rPr>
              <w:t xml:space="preserve"> муниципального района Воронежской области за 2023 год</w:t>
            </w:r>
            <w:r w:rsidR="00965F0B" w:rsidRPr="00C470F4">
              <w:rPr>
                <w:rFonts w:ascii="Arial" w:hAnsi="Arial" w:cs="Arial"/>
              </w:rPr>
              <w:t>»</w:t>
            </w:r>
          </w:p>
        </w:tc>
      </w:tr>
    </w:tbl>
    <w:p w:rsidR="00965F0B" w:rsidRPr="00C470F4" w:rsidRDefault="00965F0B" w:rsidP="00BF4997">
      <w:pPr>
        <w:spacing w:after="0"/>
        <w:rPr>
          <w:rFonts w:ascii="Times New Roman" w:hAnsi="Times New Roman" w:cs="Times New Roman"/>
        </w:rPr>
      </w:pPr>
    </w:p>
    <w:p w:rsidR="00000BC4" w:rsidRPr="00C470F4" w:rsidRDefault="00000BC4" w:rsidP="00000BC4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>Источники внутреннего финансирования дефицита бюджета поселения</w:t>
      </w:r>
    </w:p>
    <w:p w:rsidR="00965F0B" w:rsidRPr="00C470F4" w:rsidRDefault="00182B15" w:rsidP="00BF4997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eastAsia="Times New Roman" w:hAnsi="Arial" w:cs="Arial"/>
          <w:color w:val="000000"/>
        </w:rPr>
        <w:t>за 2023 год</w:t>
      </w:r>
    </w:p>
    <w:tbl>
      <w:tblPr>
        <w:tblW w:w="10207" w:type="dxa"/>
        <w:tblInd w:w="-318" w:type="dxa"/>
        <w:tblLook w:val="04A0"/>
      </w:tblPr>
      <w:tblGrid>
        <w:gridCol w:w="3760"/>
        <w:gridCol w:w="3187"/>
        <w:gridCol w:w="1559"/>
        <w:gridCol w:w="1701"/>
      </w:tblGrid>
      <w:tr w:rsidR="00000BC4" w:rsidRPr="00C470F4" w:rsidTr="00714458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№п/п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2023г</w:t>
            </w:r>
          </w:p>
        </w:tc>
      </w:tr>
      <w:tr w:rsidR="00000BC4" w:rsidRPr="00C470F4" w:rsidTr="00714458">
        <w:trPr>
          <w:trHeight w:val="72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ИСТОЧНИКИ ВНУТРЕН</w:t>
            </w:r>
            <w:r w:rsidRPr="00C470F4">
              <w:rPr>
                <w:rFonts w:ascii="Arial" w:eastAsia="Times New Roman" w:hAnsi="Arial" w:cs="Arial"/>
                <w:color w:val="000000"/>
              </w:rPr>
              <w:softHyphen/>
              <w:t>НЕГО ФИНАНСИРОВАНИЯ ДЕФИЦИТОВ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</w:tr>
      <w:tr w:rsidR="00000BC4" w:rsidRPr="00C470F4" w:rsidTr="00714458">
        <w:trPr>
          <w:trHeight w:val="75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</w:tr>
      <w:tr w:rsidR="00000BC4" w:rsidRPr="00C470F4" w:rsidTr="00714458">
        <w:trPr>
          <w:trHeight w:val="98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212,9</w:t>
            </w:r>
          </w:p>
        </w:tc>
      </w:tr>
      <w:tr w:rsidR="00000BC4" w:rsidRPr="00C470F4" w:rsidTr="00714458">
        <w:trPr>
          <w:trHeight w:val="81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01 03 01 00 00 0000 700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215</w:t>
            </w:r>
          </w:p>
        </w:tc>
      </w:tr>
      <w:tr w:rsidR="00000BC4" w:rsidRPr="00C470F4" w:rsidTr="00714458">
        <w:trPr>
          <w:trHeight w:val="106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-2,1</w:t>
            </w:r>
          </w:p>
        </w:tc>
      </w:tr>
      <w:tr w:rsidR="00000BC4" w:rsidRPr="00C470F4" w:rsidTr="00714458">
        <w:trPr>
          <w:trHeight w:val="64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-116,7</w:t>
            </w:r>
          </w:p>
        </w:tc>
      </w:tr>
      <w:tr w:rsidR="00000BC4" w:rsidRPr="00C470F4" w:rsidTr="00714458">
        <w:trPr>
          <w:trHeight w:val="43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-19120,6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-20240</w:t>
            </w:r>
          </w:p>
        </w:tc>
      </w:tr>
      <w:tr w:rsidR="00000BC4" w:rsidRPr="00C470F4" w:rsidTr="00714458">
        <w:trPr>
          <w:trHeight w:val="48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-19120,6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-20240</w:t>
            </w:r>
          </w:p>
        </w:tc>
      </w:tr>
      <w:tr w:rsidR="00000BC4" w:rsidRPr="00C470F4" w:rsidTr="00F47E23">
        <w:trPr>
          <w:trHeight w:val="67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-19120,6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-20240</w:t>
            </w:r>
          </w:p>
        </w:tc>
      </w:tr>
      <w:tr w:rsidR="00000BC4" w:rsidRPr="00C470F4" w:rsidTr="00F47E23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20123,3</w:t>
            </w:r>
          </w:p>
        </w:tc>
      </w:tr>
      <w:tr w:rsidR="00000BC4" w:rsidRPr="00C470F4" w:rsidTr="00F47E23">
        <w:trPr>
          <w:trHeight w:val="39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20123,3</w:t>
            </w:r>
          </w:p>
        </w:tc>
      </w:tr>
      <w:tr w:rsidR="00000BC4" w:rsidRPr="00C470F4" w:rsidTr="00714458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01 05 02 00 00 0000 610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20123,3</w:t>
            </w:r>
          </w:p>
        </w:tc>
      </w:tr>
      <w:tr w:rsidR="00000BC4" w:rsidRPr="00C470F4" w:rsidTr="00714458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итого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C4" w:rsidRPr="00C470F4" w:rsidRDefault="00000BC4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96,1</w:t>
            </w:r>
          </w:p>
        </w:tc>
      </w:tr>
    </w:tbl>
    <w:p w:rsidR="00000BC4" w:rsidRPr="00C470F4" w:rsidRDefault="00000BC4" w:rsidP="00000BC4">
      <w:pPr>
        <w:spacing w:after="0"/>
        <w:jc w:val="center"/>
        <w:rPr>
          <w:rFonts w:ascii="Times New Roman" w:hAnsi="Times New Roman" w:cs="Times New Roman"/>
        </w:rPr>
      </w:pPr>
    </w:p>
    <w:p w:rsidR="00F47E23" w:rsidRDefault="00F47E23">
      <w:r>
        <w:br w:type="page"/>
      </w:r>
    </w:p>
    <w:tbl>
      <w:tblPr>
        <w:tblStyle w:val="a4"/>
        <w:tblW w:w="5812" w:type="dxa"/>
        <w:tblInd w:w="4077" w:type="dxa"/>
        <w:tblLook w:val="04A0"/>
      </w:tblPr>
      <w:tblGrid>
        <w:gridCol w:w="5812"/>
      </w:tblGrid>
      <w:tr w:rsidR="004375A6" w:rsidRPr="00C470F4" w:rsidTr="00BF499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375A6" w:rsidRPr="00C470F4" w:rsidRDefault="00531B42" w:rsidP="004375A6">
            <w:pPr>
              <w:jc w:val="both"/>
              <w:rPr>
                <w:rFonts w:ascii="Times New Roman" w:hAnsi="Times New Roman" w:cs="Times New Roman"/>
              </w:rPr>
            </w:pPr>
            <w:r w:rsidRPr="00C470F4">
              <w:rPr>
                <w:rFonts w:ascii="Arial" w:hAnsi="Arial" w:cs="Arial"/>
              </w:rPr>
              <w:lastRenderedPageBreak/>
              <w:t xml:space="preserve">Приложение 2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№ от      2023г «О проекте решения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«Об утверждении отчета об исполнении бюджета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4375A6" w:rsidRPr="00C470F4" w:rsidRDefault="004375A6">
      <w:pPr>
        <w:spacing w:after="0"/>
        <w:jc w:val="center"/>
        <w:rPr>
          <w:rFonts w:ascii="Times New Roman" w:hAnsi="Times New Roman" w:cs="Times New Roman"/>
        </w:rPr>
      </w:pPr>
    </w:p>
    <w:p w:rsidR="004375A6" w:rsidRPr="00C470F4" w:rsidRDefault="004375A6" w:rsidP="00182B15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 xml:space="preserve">Поступление доходов муниципального бюджета по кодам видов доходов, подвидов доходов </w:t>
      </w:r>
      <w:r w:rsidR="00182B15" w:rsidRPr="00C470F4">
        <w:rPr>
          <w:rFonts w:ascii="Arial" w:eastAsia="Times New Roman" w:hAnsi="Arial" w:cs="Arial"/>
          <w:color w:val="000000"/>
        </w:rPr>
        <w:t>за 2023 год</w:t>
      </w:r>
    </w:p>
    <w:tbl>
      <w:tblPr>
        <w:tblW w:w="10774" w:type="dxa"/>
        <w:tblInd w:w="-601" w:type="dxa"/>
        <w:tblLook w:val="04A0"/>
      </w:tblPr>
      <w:tblGrid>
        <w:gridCol w:w="2552"/>
        <w:gridCol w:w="5103"/>
        <w:gridCol w:w="1559"/>
        <w:gridCol w:w="1560"/>
      </w:tblGrid>
      <w:tr w:rsidR="004375A6" w:rsidRPr="00C470F4" w:rsidTr="00F47E2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RANGE!C5"/>
            <w:r w:rsidRPr="00C470F4">
              <w:rPr>
                <w:rFonts w:ascii="Arial" w:eastAsia="Times New Roman" w:hAnsi="Arial" w:cs="Arial"/>
                <w:color w:val="000000"/>
              </w:rPr>
              <w:t>Код показателя</w:t>
            </w:r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4375A6" w:rsidRPr="00C470F4" w:rsidTr="00F47E2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 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2023 г.</w:t>
            </w:r>
          </w:p>
        </w:tc>
      </w:tr>
      <w:tr w:rsidR="004375A6" w:rsidRPr="00C470F4" w:rsidTr="008D1AFF">
        <w:trPr>
          <w:trHeight w:val="5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000 8 50 00000 00 0000 000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18905,6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18918,6</w:t>
            </w:r>
          </w:p>
        </w:tc>
      </w:tr>
      <w:tr w:rsidR="004375A6" w:rsidRPr="00C470F4" w:rsidTr="008D1AFF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2724,9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2737,9</w:t>
            </w:r>
          </w:p>
        </w:tc>
      </w:tr>
      <w:tr w:rsidR="004375A6" w:rsidRPr="00C470F4" w:rsidTr="008D1AFF">
        <w:trPr>
          <w:trHeight w:val="4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443,1</w:t>
            </w:r>
          </w:p>
        </w:tc>
      </w:tr>
      <w:tr w:rsidR="004375A6" w:rsidRPr="00C470F4" w:rsidTr="008D1AFF">
        <w:trPr>
          <w:trHeight w:val="5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000 1 01 02000 01 0000 110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443,1</w:t>
            </w:r>
          </w:p>
        </w:tc>
      </w:tr>
      <w:tr w:rsidR="004375A6" w:rsidRPr="00C470F4" w:rsidTr="008D1AFF">
        <w:trPr>
          <w:trHeight w:val="16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361,7</w:t>
            </w:r>
          </w:p>
        </w:tc>
      </w:tr>
      <w:tr w:rsidR="004375A6" w:rsidRPr="00C470F4" w:rsidTr="008D1AFF">
        <w:trPr>
          <w:trHeight w:val="8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000 1 01 02030 01 000 110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33,4</w:t>
            </w:r>
          </w:p>
        </w:tc>
      </w:tr>
      <w:tr w:rsidR="004375A6" w:rsidRPr="00C470F4" w:rsidTr="008D1AFF">
        <w:trPr>
          <w:trHeight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000 1 01 02130 01 0000 110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Налог на доходы физических лиц в отношении доходов от долевого участия в организациях, полученных в виде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дивидентов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26,0</w:t>
            </w:r>
          </w:p>
        </w:tc>
      </w:tr>
      <w:tr w:rsidR="004375A6" w:rsidRPr="00C470F4" w:rsidTr="008D1AFF">
        <w:trPr>
          <w:trHeight w:val="9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000 1 01 02140 01 0000 110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22,0</w:t>
            </w:r>
          </w:p>
        </w:tc>
      </w:tr>
      <w:tr w:rsidR="004375A6" w:rsidRPr="00C470F4" w:rsidTr="00F47E2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622,6</w:t>
            </w:r>
          </w:p>
        </w:tc>
      </w:tr>
      <w:tr w:rsidR="004375A6" w:rsidRPr="00C470F4" w:rsidTr="008D1AFF">
        <w:trPr>
          <w:trHeight w:val="4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622,6</w:t>
            </w:r>
          </w:p>
        </w:tc>
      </w:tr>
      <w:tr w:rsidR="004375A6" w:rsidRPr="00C470F4" w:rsidTr="008D1AFF">
        <w:trPr>
          <w:trHeight w:val="5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622,6</w:t>
            </w:r>
          </w:p>
        </w:tc>
      </w:tr>
      <w:tr w:rsidR="004375A6" w:rsidRPr="00C470F4" w:rsidTr="008D1AFF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1184,6</w:t>
            </w:r>
          </w:p>
        </w:tc>
      </w:tr>
      <w:tr w:rsidR="004375A6" w:rsidRPr="00C470F4" w:rsidTr="008D1AFF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249,9</w:t>
            </w:r>
          </w:p>
        </w:tc>
      </w:tr>
      <w:tr w:rsidR="004375A6" w:rsidRPr="00C470F4" w:rsidTr="008D1AFF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000 1 06 01030 10 0000 110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249,4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249,9</w:t>
            </w:r>
          </w:p>
        </w:tc>
      </w:tr>
      <w:tr w:rsidR="004375A6" w:rsidRPr="00C470F4" w:rsidTr="008D1AFF">
        <w:trPr>
          <w:trHeight w:val="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945,8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934,7</w:t>
            </w:r>
          </w:p>
        </w:tc>
      </w:tr>
      <w:tr w:rsidR="004375A6" w:rsidRPr="00C470F4" w:rsidTr="008D1AFF">
        <w:trPr>
          <w:trHeight w:val="4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-16,1</w:t>
            </w:r>
          </w:p>
        </w:tc>
      </w:tr>
      <w:tr w:rsidR="004375A6" w:rsidRPr="00C470F4" w:rsidTr="008D1AFF">
        <w:trPr>
          <w:trHeight w:val="7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-16,1</w:t>
            </w:r>
          </w:p>
        </w:tc>
      </w:tr>
      <w:tr w:rsidR="004375A6" w:rsidRPr="00C470F4" w:rsidTr="008D1AFF">
        <w:trPr>
          <w:trHeight w:val="3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950,8</w:t>
            </w:r>
          </w:p>
        </w:tc>
      </w:tr>
      <w:tr w:rsidR="004375A6" w:rsidRPr="00C470F4" w:rsidTr="008D1AFF">
        <w:trPr>
          <w:trHeight w:val="10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945,8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950,8</w:t>
            </w:r>
          </w:p>
        </w:tc>
      </w:tr>
      <w:tr w:rsidR="004375A6" w:rsidRPr="00C470F4" w:rsidTr="008D1AFF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9,8</w:t>
            </w:r>
          </w:p>
        </w:tc>
      </w:tr>
      <w:tr w:rsidR="004375A6" w:rsidRPr="00C470F4" w:rsidTr="008D1AFF">
        <w:trPr>
          <w:trHeight w:val="8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000 1 08 04000 01 0000 110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9,8</w:t>
            </w:r>
          </w:p>
        </w:tc>
      </w:tr>
      <w:tr w:rsidR="004375A6" w:rsidRPr="00C470F4" w:rsidTr="00F47E23">
        <w:trPr>
          <w:trHeight w:val="13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9,8</w:t>
            </w:r>
          </w:p>
        </w:tc>
      </w:tr>
      <w:tr w:rsidR="004375A6" w:rsidRPr="00C470F4" w:rsidTr="008D1AFF">
        <w:trPr>
          <w:trHeight w:val="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117,1</w:t>
            </w:r>
          </w:p>
        </w:tc>
      </w:tr>
      <w:tr w:rsidR="004375A6" w:rsidRPr="00C470F4" w:rsidTr="00F47E23">
        <w:trPr>
          <w:trHeight w:val="17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117,1</w:t>
            </w:r>
          </w:p>
        </w:tc>
      </w:tr>
      <w:tr w:rsidR="004375A6" w:rsidRPr="00C470F4" w:rsidTr="008D1AFF">
        <w:trPr>
          <w:trHeight w:val="18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117,1</w:t>
            </w:r>
          </w:p>
        </w:tc>
      </w:tr>
      <w:tr w:rsidR="004375A6" w:rsidRPr="00C470F4" w:rsidTr="008D1AFF">
        <w:trPr>
          <w:trHeight w:val="1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106,8</w:t>
            </w:r>
          </w:p>
        </w:tc>
      </w:tr>
      <w:tr w:rsidR="004375A6" w:rsidRPr="00C470F4" w:rsidTr="008D1AFF">
        <w:trPr>
          <w:trHeight w:val="1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0001 11 05025 10 0000 120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10,3</w:t>
            </w:r>
          </w:p>
        </w:tc>
      </w:tr>
      <w:tr w:rsidR="004375A6" w:rsidRPr="00C470F4" w:rsidTr="00F47E23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</w:tr>
      <w:tr w:rsidR="004375A6" w:rsidRPr="00C470F4" w:rsidTr="00F47E23">
        <w:trPr>
          <w:trHeight w:val="23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000 1 16 07000 00 0000 100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</w:tr>
      <w:tr w:rsidR="004375A6" w:rsidRPr="00C470F4" w:rsidTr="008D1AFF">
        <w:trPr>
          <w:trHeight w:val="11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0001 16 07010 00 0000 100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</w:tr>
      <w:tr w:rsidR="004375A6" w:rsidRPr="00C470F4" w:rsidTr="008D1AFF">
        <w:trPr>
          <w:trHeight w:val="1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000 1 16 07010 10 0000 100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360,7</w:t>
            </w:r>
          </w:p>
        </w:tc>
      </w:tr>
      <w:tr w:rsidR="004375A6" w:rsidRPr="00C470F4" w:rsidTr="00F47E23">
        <w:trPr>
          <w:trHeight w:val="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16180,7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16180,7</w:t>
            </w:r>
          </w:p>
        </w:tc>
      </w:tr>
      <w:tr w:rsidR="004375A6" w:rsidRPr="00C470F4" w:rsidTr="008D1AFF">
        <w:trPr>
          <w:trHeight w:val="6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16180,7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16180,7</w:t>
            </w:r>
          </w:p>
        </w:tc>
      </w:tr>
      <w:tr w:rsidR="004375A6" w:rsidRPr="00C470F4" w:rsidTr="008D1AFF">
        <w:trPr>
          <w:trHeight w:val="4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000 2 02 15001 00 0000 150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Дотации 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472,5</w:t>
            </w:r>
          </w:p>
        </w:tc>
      </w:tr>
      <w:tr w:rsidR="004375A6" w:rsidRPr="00C470F4" w:rsidTr="008D1AFF">
        <w:trPr>
          <w:trHeight w:val="7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000 2 02 15001 10 0000 150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472,5</w:t>
            </w:r>
          </w:p>
        </w:tc>
      </w:tr>
      <w:tr w:rsidR="004375A6" w:rsidRPr="00C470F4" w:rsidTr="008D1AFF">
        <w:trPr>
          <w:trHeight w:val="6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000 2 02 16001 00 0000 150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816,2</w:t>
            </w:r>
          </w:p>
        </w:tc>
      </w:tr>
      <w:tr w:rsidR="004375A6" w:rsidRPr="00C470F4" w:rsidTr="008D1AFF">
        <w:trPr>
          <w:trHeight w:val="6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816,2</w:t>
            </w:r>
          </w:p>
        </w:tc>
      </w:tr>
      <w:tr w:rsidR="004375A6" w:rsidRPr="00C470F4" w:rsidTr="00F47E23">
        <w:trPr>
          <w:trHeight w:val="4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7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000 2 02 35118 00 0000 150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000 2 02 04000 00 0000 150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14778,7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14778,7</w:t>
            </w:r>
          </w:p>
        </w:tc>
      </w:tr>
      <w:tr w:rsidR="004375A6" w:rsidRPr="00C470F4" w:rsidTr="00F47E23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000 2 02 40014 00 0000 150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1085,4</w:t>
            </w:r>
          </w:p>
        </w:tc>
      </w:tr>
      <w:tr w:rsidR="004375A6" w:rsidRPr="00C470F4" w:rsidTr="008D1AFF">
        <w:trPr>
          <w:trHeight w:val="13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1085,4</w:t>
            </w:r>
          </w:p>
        </w:tc>
      </w:tr>
      <w:tr w:rsidR="004375A6" w:rsidRPr="00C470F4" w:rsidTr="00F47E23">
        <w:trPr>
          <w:trHeight w:val="5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13693,3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13693,3</w:t>
            </w:r>
          </w:p>
        </w:tc>
      </w:tr>
      <w:tr w:rsidR="004375A6" w:rsidRPr="00C470F4" w:rsidTr="00F47E23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000 2 02 49999 10 0000 150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13693,3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13693,3</w:t>
            </w:r>
          </w:p>
        </w:tc>
      </w:tr>
    </w:tbl>
    <w:p w:rsidR="004375A6" w:rsidRPr="00C470F4" w:rsidRDefault="004375A6">
      <w:pPr>
        <w:spacing w:after="0"/>
        <w:jc w:val="center"/>
        <w:rPr>
          <w:rFonts w:ascii="Arial" w:hAnsi="Arial" w:cs="Arial"/>
        </w:rPr>
      </w:pPr>
    </w:p>
    <w:p w:rsidR="00BF4997" w:rsidRPr="00C470F4" w:rsidRDefault="00BF4997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4375A6" w:rsidRPr="00C470F4" w:rsidRDefault="004375A6">
      <w:pPr>
        <w:spacing w:after="0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4219" w:type="dxa"/>
        <w:tblLook w:val="04A0"/>
      </w:tblPr>
      <w:tblGrid>
        <w:gridCol w:w="5528"/>
      </w:tblGrid>
      <w:tr w:rsidR="004375A6" w:rsidRPr="00C470F4" w:rsidTr="00BF499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375A6" w:rsidRPr="00C470F4" w:rsidRDefault="00531B42" w:rsidP="004375A6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3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№ от      2023г «О проекте решения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«Об утверждении отчета об исполнении бюджета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4375A6" w:rsidRPr="00C470F4" w:rsidRDefault="004375A6" w:rsidP="00BF4997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 xml:space="preserve">Ведомственная структура расходов бюджета </w:t>
      </w:r>
      <w:r w:rsidR="00182B15" w:rsidRPr="00C470F4">
        <w:rPr>
          <w:rFonts w:ascii="Arial" w:eastAsia="Times New Roman" w:hAnsi="Arial" w:cs="Arial"/>
          <w:color w:val="000000"/>
        </w:rPr>
        <w:t>за 2023 год</w:t>
      </w:r>
    </w:p>
    <w:tbl>
      <w:tblPr>
        <w:tblW w:w="11057" w:type="dxa"/>
        <w:tblInd w:w="-743" w:type="dxa"/>
        <w:tblLayout w:type="fixed"/>
        <w:tblLook w:val="04A0"/>
      </w:tblPr>
      <w:tblGrid>
        <w:gridCol w:w="4395"/>
        <w:gridCol w:w="709"/>
        <w:gridCol w:w="567"/>
        <w:gridCol w:w="567"/>
        <w:gridCol w:w="992"/>
        <w:gridCol w:w="709"/>
        <w:gridCol w:w="1559"/>
        <w:gridCol w:w="1559"/>
      </w:tblGrid>
      <w:tr w:rsidR="004375A6" w:rsidRPr="00C470F4" w:rsidTr="008D1AFF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RANGE!B4"/>
            <w:r w:rsidRPr="00C470F4">
              <w:rPr>
                <w:rFonts w:ascii="Arial" w:eastAsia="Times New Roman" w:hAnsi="Arial" w:cs="Arial"/>
                <w:color w:val="000000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0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 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2024 г.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4375A6" w:rsidRPr="00C470F4" w:rsidTr="008D1AFF">
        <w:trPr>
          <w:trHeight w:val="8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Администрация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16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1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11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4375A6" w:rsidRPr="00C470F4" w:rsidTr="008D1AFF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2315,9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2315,9</w:t>
            </w:r>
          </w:p>
        </w:tc>
      </w:tr>
      <w:tr w:rsidR="004375A6" w:rsidRPr="00C470F4" w:rsidTr="008D1AFF">
        <w:trPr>
          <w:trHeight w:val="2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1376,0</w:t>
            </w:r>
          </w:p>
        </w:tc>
      </w:tr>
      <w:tr w:rsidR="004375A6" w:rsidRPr="00C470F4" w:rsidTr="008D1AFF">
        <w:trPr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</w:tr>
      <w:tr w:rsidR="004375A6" w:rsidRPr="00C470F4" w:rsidTr="008D1AFF">
        <w:trPr>
          <w:trHeight w:val="6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</w:tr>
      <w:tr w:rsidR="004375A6" w:rsidRPr="00C470F4" w:rsidTr="008D1AF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16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1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4375A6" w:rsidRPr="00C470F4" w:rsidTr="008D1AFF">
        <w:trPr>
          <w:trHeight w:val="25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</w:tr>
      <w:tr w:rsidR="004375A6" w:rsidRPr="00C470F4" w:rsidTr="008D1AFF">
        <w:trPr>
          <w:trHeight w:val="1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4375A6" w:rsidRPr="00C470F4" w:rsidTr="008D1AFF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</w:t>
            </w:r>
            <w:r w:rsidR="00BF4997"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</w:t>
            </w: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17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1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1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4375A6" w:rsidRPr="00C470F4" w:rsidTr="008D1AFF">
        <w:trPr>
          <w:trHeight w:val="8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</w:tr>
      <w:tr w:rsidR="004375A6" w:rsidRPr="00C470F4" w:rsidTr="008D1AFF">
        <w:trPr>
          <w:trHeight w:val="1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7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1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1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4375A6" w:rsidRPr="00C470F4" w:rsidTr="008D1AFF">
        <w:trPr>
          <w:trHeight w:val="109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</w:tr>
      <w:tr w:rsidR="004375A6" w:rsidRPr="00C470F4" w:rsidTr="008D1AFF">
        <w:trPr>
          <w:trHeight w:val="52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1474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 01 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</w:tr>
      <w:tr w:rsidR="004375A6" w:rsidRPr="00C470F4" w:rsidTr="008D1AFF">
        <w:trPr>
          <w:trHeight w:val="25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1E32B7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7489,3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1E32B7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7460,0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4375A6" w:rsidRPr="00C470F4" w:rsidTr="008D1AFF">
        <w:trPr>
          <w:trHeight w:val="17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4375A6" w:rsidRPr="00C470F4" w:rsidTr="008D1AFF">
        <w:trPr>
          <w:trHeight w:val="10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4375A6" w:rsidRPr="00C470F4" w:rsidTr="008D1AFF">
        <w:trPr>
          <w:trHeight w:val="20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4375A6" w:rsidRPr="00C470F4" w:rsidTr="008D1AFF">
        <w:trPr>
          <w:trHeight w:val="1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</w:tr>
      <w:tr w:rsidR="004375A6" w:rsidRPr="00C470F4" w:rsidTr="008D1AFF">
        <w:trPr>
          <w:trHeight w:val="16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Софинансирование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6808,0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4375A6" w:rsidRPr="00C470F4" w:rsidTr="008D1AFF">
        <w:trPr>
          <w:trHeight w:val="1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Муниципальная программа «Со</w:t>
            </w:r>
            <w:r w:rsidR="00BF4997" w:rsidRPr="00C470F4">
              <w:rPr>
                <w:rFonts w:ascii="Arial" w:eastAsia="Times New Roman" w:hAnsi="Arial" w:cs="Arial"/>
                <w:color w:val="000000"/>
              </w:rPr>
              <w:t xml:space="preserve">держание, развитие коммунальной </w:t>
            </w:r>
            <w:r w:rsidRPr="00C470F4">
              <w:rPr>
                <w:rFonts w:ascii="Arial" w:eastAsia="Times New Roman" w:hAnsi="Arial" w:cs="Arial"/>
                <w:color w:val="000000"/>
              </w:rPr>
              <w:t xml:space="preserve">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4375A6" w:rsidRPr="00C470F4" w:rsidTr="008D1AFF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4375A6" w:rsidRPr="00C470F4" w:rsidTr="008D1AFF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Основное меропр</w:t>
            </w:r>
            <w:r w:rsidR="003830A6" w:rsidRPr="00C470F4">
              <w:rPr>
                <w:rFonts w:ascii="Arial" w:eastAsia="Times New Roman" w:hAnsi="Arial" w:cs="Arial"/>
                <w:color w:val="000000"/>
              </w:rPr>
              <w:t xml:space="preserve">иятие "Обеспечение доступного и </w:t>
            </w:r>
            <w:r w:rsidRPr="00C470F4">
              <w:rPr>
                <w:rFonts w:ascii="Arial" w:eastAsia="Times New Roman" w:hAnsi="Arial" w:cs="Arial"/>
                <w:color w:val="000000"/>
              </w:rPr>
              <w:t xml:space="preserve">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</w:tr>
      <w:tr w:rsidR="004375A6" w:rsidRPr="00C470F4" w:rsidTr="008D1AFF">
        <w:trPr>
          <w:trHeight w:val="25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9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</w:tr>
      <w:tr w:rsidR="004375A6" w:rsidRPr="00C470F4" w:rsidTr="008D1AFF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329,0</w:t>
            </w:r>
          </w:p>
        </w:tc>
      </w:tr>
      <w:tr w:rsidR="004375A6" w:rsidRPr="00C470F4" w:rsidTr="008D1AFF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110198720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2" w:name="RANGE!B63"/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Охрана окружающей среды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141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181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</w:t>
            </w: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год"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75A6" w:rsidRPr="00C470F4" w:rsidTr="008D1AFF">
        <w:trPr>
          <w:trHeight w:val="1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0110199020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18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13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4375A6" w:rsidRPr="00C470F4" w:rsidTr="008D1AFF">
        <w:trPr>
          <w:trHeight w:val="14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</w:tr>
      <w:tr w:rsidR="004375A6" w:rsidRPr="00C470F4" w:rsidTr="008D1AFF">
        <w:trPr>
          <w:trHeight w:val="14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4375A6" w:rsidRPr="00C470F4" w:rsidTr="008D1AFF">
        <w:trPr>
          <w:trHeight w:val="16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120,0</w:t>
            </w:r>
          </w:p>
        </w:tc>
      </w:tr>
      <w:tr w:rsidR="004375A6" w:rsidRPr="00C470F4" w:rsidTr="008D1AFF">
        <w:trPr>
          <w:trHeight w:val="10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</w:tr>
      <w:tr w:rsidR="004375A6" w:rsidRPr="00C470F4" w:rsidTr="008D1AFF">
        <w:trPr>
          <w:trHeight w:val="17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 «Социальная политика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4375A6" w:rsidRPr="00C470F4" w:rsidTr="008D1AF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4375A6" w:rsidRPr="00C470F4" w:rsidTr="008D1AFF">
        <w:trPr>
          <w:trHeight w:val="10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развитие физической культуры и спорта.</w:t>
            </w: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470F4">
              <w:rPr>
                <w:rFonts w:ascii="Arial" w:eastAsia="Times New Roman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</w:tr>
      <w:tr w:rsidR="004375A6" w:rsidRPr="00C470F4" w:rsidTr="008D1AFF">
        <w:trPr>
          <w:trHeight w:val="18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4375A6" w:rsidRPr="00C470F4" w:rsidTr="008D1AFF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  <w:r w:rsidR="001E32B7"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  <w:r w:rsidR="001E32B7"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8D1AF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8D1AFF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55574B">
        <w:trPr>
          <w:trHeight w:val="1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55574B">
        <w:trPr>
          <w:trHeight w:val="11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4375A6" w:rsidRPr="00C470F4" w:rsidTr="0055574B">
        <w:trPr>
          <w:trHeight w:val="18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A6" w:rsidRPr="00C470F4" w:rsidRDefault="004375A6" w:rsidP="00BF49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</w:tbl>
    <w:p w:rsidR="00BA43EA" w:rsidRPr="00C470F4" w:rsidRDefault="00BA43EA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3830A6" w:rsidRPr="00C470F4" w:rsidRDefault="003830A6">
      <w:pPr>
        <w:spacing w:after="0"/>
        <w:jc w:val="center"/>
        <w:rPr>
          <w:rFonts w:ascii="Arial" w:hAnsi="Arial" w:cs="Arial"/>
        </w:rPr>
      </w:pPr>
    </w:p>
    <w:tbl>
      <w:tblPr>
        <w:tblStyle w:val="a4"/>
        <w:tblW w:w="552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3830A6" w:rsidRPr="00C470F4" w:rsidTr="00BA43EA">
        <w:tc>
          <w:tcPr>
            <w:tcW w:w="5528" w:type="dxa"/>
          </w:tcPr>
          <w:p w:rsidR="003830A6" w:rsidRPr="00C470F4" w:rsidRDefault="00531B42" w:rsidP="003830A6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4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№ от      2023г «О проекте решения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«Об утверждении отчета об исполнении бюджета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3830A6" w:rsidRPr="00C470F4" w:rsidRDefault="003830A6" w:rsidP="003830A6">
      <w:pPr>
        <w:spacing w:after="0"/>
        <w:jc w:val="center"/>
        <w:rPr>
          <w:rFonts w:ascii="Arial" w:hAnsi="Arial" w:cs="Arial"/>
        </w:rPr>
      </w:pPr>
    </w:p>
    <w:p w:rsidR="00182B15" w:rsidRPr="00C470F4" w:rsidRDefault="003830A6" w:rsidP="00182B15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 xml:space="preserve">Распределение бюджетных ассигнований </w:t>
      </w:r>
      <w:r w:rsidR="00182B15" w:rsidRPr="00C470F4">
        <w:rPr>
          <w:rFonts w:ascii="Arial" w:eastAsia="Times New Roman" w:hAnsi="Arial" w:cs="Arial"/>
          <w:color w:val="000000"/>
        </w:rPr>
        <w:t>за 2023 год</w:t>
      </w:r>
    </w:p>
    <w:p w:rsidR="003830A6" w:rsidRPr="00C470F4" w:rsidRDefault="003830A6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> по разделам и подразделам, целевым статьям и видам расходов классификации расходов бюджета</w:t>
      </w:r>
    </w:p>
    <w:tbl>
      <w:tblPr>
        <w:tblW w:w="10348" w:type="dxa"/>
        <w:tblInd w:w="-459" w:type="dxa"/>
        <w:tblLayout w:type="fixed"/>
        <w:tblLook w:val="04A0"/>
      </w:tblPr>
      <w:tblGrid>
        <w:gridCol w:w="4395"/>
        <w:gridCol w:w="567"/>
        <w:gridCol w:w="567"/>
        <w:gridCol w:w="992"/>
        <w:gridCol w:w="709"/>
        <w:gridCol w:w="1559"/>
        <w:gridCol w:w="1559"/>
      </w:tblGrid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70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 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2024 г.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55574B">
        <w:trPr>
          <w:trHeight w:val="8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Администрация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17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11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11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3200,9</w:t>
            </w:r>
          </w:p>
        </w:tc>
      </w:tr>
      <w:tr w:rsidR="003830A6" w:rsidRPr="00C470F4" w:rsidTr="0055574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2315,9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2315,9</w:t>
            </w:r>
          </w:p>
        </w:tc>
      </w:tr>
      <w:tr w:rsidR="003830A6" w:rsidRPr="00C470F4" w:rsidTr="0055574B">
        <w:trPr>
          <w:trHeight w:val="2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1376,0</w:t>
            </w:r>
          </w:p>
        </w:tc>
      </w:tr>
      <w:tr w:rsidR="003830A6" w:rsidRPr="00C470F4" w:rsidTr="0055574B">
        <w:trPr>
          <w:trHeight w:val="1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</w:tr>
      <w:tr w:rsidR="003830A6" w:rsidRPr="00C470F4" w:rsidTr="0055574B">
        <w:trPr>
          <w:trHeight w:val="6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</w:tr>
      <w:tr w:rsidR="003830A6" w:rsidRPr="00C470F4" w:rsidTr="0055574B">
        <w:trPr>
          <w:trHeight w:val="21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885,0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1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113,3</w:t>
            </w:r>
          </w:p>
        </w:tc>
      </w:tr>
      <w:tr w:rsidR="003830A6" w:rsidRPr="00C470F4" w:rsidTr="0055574B">
        <w:trPr>
          <w:trHeight w:val="2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</w:tr>
      <w:tr w:rsidR="003830A6" w:rsidRPr="00C470F4" w:rsidTr="0055574B">
        <w:trPr>
          <w:trHeight w:val="1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3830A6" w:rsidRPr="00C470F4" w:rsidTr="0055574B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</w:t>
            </w:r>
            <w:r w:rsidR="00BA43EA"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</w:t>
            </w: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9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55574B">
        <w:trPr>
          <w:trHeight w:val="20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</w:t>
            </w:r>
            <w:r w:rsidRPr="00C470F4">
              <w:rPr>
                <w:rFonts w:ascii="Arial" w:eastAsia="Times New Roman" w:hAnsi="Arial" w:cs="Arial"/>
                <w:color w:val="000000"/>
              </w:rPr>
              <w:br/>
              <w:t>предупреждением и ликвидацией последствий стихийных бедствий и</w:t>
            </w:r>
            <w:r w:rsidRPr="00C470F4">
              <w:rPr>
                <w:rFonts w:ascii="Arial" w:eastAsia="Times New Roman" w:hAnsi="Arial" w:cs="Arial"/>
                <w:color w:val="000000"/>
              </w:rPr>
              <w:br/>
              <w:t>других чрезвычайных</w:t>
            </w:r>
            <w:r w:rsidRPr="00C470F4">
              <w:rPr>
                <w:rFonts w:ascii="Arial" w:eastAsia="Times New Roman" w:hAnsi="Arial" w:cs="Arial"/>
                <w:color w:val="000000"/>
              </w:rPr>
              <w:br/>
              <w:t>ситуаций)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110420570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3830A6" w:rsidRPr="00C470F4" w:rsidTr="0055574B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Краснобратскогосельского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 01 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1E32B7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7489,3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1E32B7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7460,0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3830A6" w:rsidRPr="00C470F4" w:rsidTr="0055574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6870,7</w:t>
            </w:r>
          </w:p>
        </w:tc>
      </w:tr>
      <w:tr w:rsidR="003830A6" w:rsidRPr="00C470F4" w:rsidTr="0055574B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Софинансирование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6808,0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3830A6" w:rsidRPr="00C470F4" w:rsidTr="0055574B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3830A6" w:rsidRPr="00C470F4" w:rsidTr="0055574B">
        <w:trPr>
          <w:trHeight w:val="5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619,3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589,3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110198720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</w:tr>
      <w:tr w:rsidR="003830A6" w:rsidRPr="00C470F4" w:rsidTr="0055574B">
        <w:trPr>
          <w:trHeight w:val="1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329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55574B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55574B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55574B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FB0FDD">
        <w:trPr>
          <w:trHeight w:val="1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FB0FD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407,9</w:t>
            </w:r>
          </w:p>
        </w:tc>
      </w:tr>
      <w:tr w:rsidR="003830A6" w:rsidRPr="00C470F4" w:rsidTr="0055574B">
        <w:trPr>
          <w:trHeight w:val="3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</w:tr>
      <w:tr w:rsidR="003830A6" w:rsidRPr="00C470F4" w:rsidTr="00FB0FD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</w:tr>
      <w:tr w:rsidR="003830A6" w:rsidRPr="00C470F4" w:rsidTr="00FB0FDD">
        <w:trPr>
          <w:trHeight w:val="15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3830A6" w:rsidRPr="00C470F4" w:rsidTr="00FB0FDD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</w:tr>
      <w:tr w:rsidR="003830A6" w:rsidRPr="00C470F4" w:rsidTr="0055574B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</w:t>
            </w: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 xml:space="preserve">для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госуд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</w:t>
            </w:r>
          </w:p>
        </w:tc>
      </w:tr>
      <w:tr w:rsidR="003830A6" w:rsidRPr="00C470F4" w:rsidTr="00FB0FDD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55574B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7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BA43EA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</w:t>
            </w:r>
            <w:r w:rsidR="003830A6" w:rsidRPr="00C470F4">
              <w:rPr>
                <w:rFonts w:ascii="Arial" w:eastAsia="Times New Roman" w:hAnsi="Arial" w:cs="Arial"/>
                <w:color w:val="000000"/>
              </w:rPr>
              <w:t xml:space="preserve">мероприятие «Социальная политика в </w:t>
            </w:r>
            <w:proofErr w:type="spellStart"/>
            <w:r w:rsidR="003830A6"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="003830A6"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55574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55574B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FB0FDD">
        <w:trPr>
          <w:trHeight w:val="18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FB0FDD">
        <w:trPr>
          <w:trHeight w:val="1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FB0FDD">
        <w:trPr>
          <w:trHeight w:val="9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173,7</w:t>
            </w:r>
          </w:p>
        </w:tc>
      </w:tr>
      <w:tr w:rsidR="003830A6" w:rsidRPr="00C470F4" w:rsidTr="00FB0FDD">
        <w:trPr>
          <w:trHeight w:val="10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развитие физической культуры и спорта.</w:t>
            </w: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470F4">
              <w:rPr>
                <w:rFonts w:ascii="Arial" w:eastAsia="Times New Roman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</w:tr>
      <w:tr w:rsidR="003830A6" w:rsidRPr="00C470F4" w:rsidTr="00FB0FDD">
        <w:trPr>
          <w:trHeight w:val="17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3830A6" w:rsidRPr="00C470F4" w:rsidTr="00FB0FDD">
        <w:trPr>
          <w:trHeight w:val="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470F4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  <w:r w:rsidR="001E32B7"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  <w:r w:rsidR="001E32B7"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55574B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FB0FDD">
        <w:trPr>
          <w:trHeight w:val="17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FB0FDD">
        <w:trPr>
          <w:trHeight w:val="1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  <w:tr w:rsidR="003830A6" w:rsidRPr="00C470F4" w:rsidTr="00FB0FDD">
        <w:trPr>
          <w:trHeight w:val="17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</w:tbl>
    <w:p w:rsidR="003830A6" w:rsidRPr="00C470F4" w:rsidRDefault="003830A6">
      <w:pPr>
        <w:spacing w:after="0"/>
        <w:jc w:val="center"/>
        <w:rPr>
          <w:rFonts w:ascii="Arial" w:hAnsi="Arial" w:cs="Arial"/>
        </w:rPr>
      </w:pPr>
    </w:p>
    <w:p w:rsidR="00BA43EA" w:rsidRPr="00C470F4" w:rsidRDefault="00BA43EA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3830A6" w:rsidRPr="00C470F4" w:rsidRDefault="003830A6">
      <w:pPr>
        <w:spacing w:after="0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3830A6" w:rsidRPr="00C470F4" w:rsidTr="00BA43EA">
        <w:tc>
          <w:tcPr>
            <w:tcW w:w="5670" w:type="dxa"/>
          </w:tcPr>
          <w:p w:rsidR="003830A6" w:rsidRPr="00C470F4" w:rsidRDefault="00531B42" w:rsidP="003830A6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5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№ от      2023г «О проекте решения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«Об утверждении отчета об исполнении бюджета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3830A6" w:rsidRPr="00C470F4" w:rsidRDefault="003830A6">
      <w:pPr>
        <w:spacing w:after="0"/>
        <w:jc w:val="center"/>
        <w:rPr>
          <w:rFonts w:ascii="Arial" w:hAnsi="Arial" w:cs="Arial"/>
        </w:rPr>
      </w:pPr>
    </w:p>
    <w:p w:rsidR="003830A6" w:rsidRPr="00C470F4" w:rsidRDefault="003830A6" w:rsidP="00182B15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r w:rsidR="00182B15" w:rsidRPr="00C470F4">
        <w:rPr>
          <w:rFonts w:ascii="Arial" w:eastAsia="Times New Roman" w:hAnsi="Arial" w:cs="Arial"/>
          <w:color w:val="000000"/>
        </w:rPr>
        <w:t>за 2023 год</w:t>
      </w:r>
    </w:p>
    <w:tbl>
      <w:tblPr>
        <w:tblW w:w="10065" w:type="dxa"/>
        <w:tblInd w:w="-318" w:type="dxa"/>
        <w:tblLayout w:type="fixed"/>
        <w:tblLook w:val="04A0"/>
      </w:tblPr>
      <w:tblGrid>
        <w:gridCol w:w="4821"/>
        <w:gridCol w:w="992"/>
        <w:gridCol w:w="709"/>
        <w:gridCol w:w="567"/>
        <w:gridCol w:w="567"/>
        <w:gridCol w:w="1275"/>
        <w:gridCol w:w="1134"/>
      </w:tblGrid>
      <w:tr w:rsidR="003830A6" w:rsidRPr="00C470F4" w:rsidTr="00FB0FDD">
        <w:trPr>
          <w:trHeight w:val="30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Факт 2023 г.</w:t>
            </w: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FB0FDD">
        <w:trPr>
          <w:trHeight w:val="140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FB0FDD">
        <w:trPr>
          <w:trHeight w:val="10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19014,7</w:t>
            </w:r>
          </w:p>
        </w:tc>
      </w:tr>
      <w:tr w:rsidR="003830A6" w:rsidRPr="00C470F4" w:rsidTr="00FB0FDD">
        <w:trPr>
          <w:trHeight w:val="169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14787,7</w:t>
            </w:r>
          </w:p>
        </w:tc>
      </w:tr>
      <w:tr w:rsidR="003830A6" w:rsidRPr="00C470F4" w:rsidTr="00FB0FDD">
        <w:trPr>
          <w:trHeight w:val="14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760,7</w:t>
            </w:r>
          </w:p>
        </w:tc>
      </w:tr>
      <w:tr w:rsidR="003830A6" w:rsidRPr="00C470F4" w:rsidTr="00FB0FDD">
        <w:trPr>
          <w:trHeight w:val="15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6414,8</w:t>
            </w:r>
          </w:p>
        </w:tc>
      </w:tr>
      <w:tr w:rsidR="003830A6" w:rsidRPr="00C470F4" w:rsidTr="00FB0FDD">
        <w:trPr>
          <w:trHeight w:val="8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187,4</w:t>
            </w:r>
          </w:p>
        </w:tc>
      </w:tr>
      <w:tr w:rsidR="003830A6" w:rsidRPr="00C470F4" w:rsidTr="00FB0FDD">
        <w:trPr>
          <w:trHeight w:val="737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63,3</w:t>
            </w:r>
          </w:p>
        </w:tc>
      </w:tr>
      <w:tr w:rsidR="003830A6" w:rsidRPr="00C470F4" w:rsidTr="00FB0FDD">
        <w:trPr>
          <w:trHeight w:val="276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62,7</w:t>
            </w:r>
          </w:p>
        </w:tc>
      </w:tr>
      <w:tr w:rsidR="003830A6" w:rsidRPr="00C470F4" w:rsidTr="00FB0FDD">
        <w:trPr>
          <w:trHeight w:val="27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329,0</w:t>
            </w:r>
          </w:p>
        </w:tc>
      </w:tr>
      <w:tr w:rsidR="003830A6" w:rsidRPr="00C470F4" w:rsidTr="00FB0FDD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озеленение  поселения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110198720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9,6</w:t>
            </w:r>
          </w:p>
        </w:tc>
      </w:tr>
      <w:tr w:rsidR="003830A6" w:rsidRPr="00C470F4" w:rsidTr="00FB0FDD">
        <w:trPr>
          <w:trHeight w:val="96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152,2</w:t>
            </w:r>
          </w:p>
        </w:tc>
      </w:tr>
      <w:tr w:rsidR="003830A6" w:rsidRPr="00C470F4" w:rsidTr="00FB0FDD">
        <w:trPr>
          <w:trHeight w:val="124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Организация системы раздельного накопления твердых коммунальных отходов.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01101S8000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6808</w:t>
            </w:r>
          </w:p>
        </w:tc>
      </w:tr>
      <w:tr w:rsidR="003830A6" w:rsidRPr="00C470F4" w:rsidTr="00FB0FDD">
        <w:trPr>
          <w:trHeight w:val="96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581,6</w:t>
            </w:r>
          </w:p>
        </w:tc>
      </w:tr>
      <w:tr w:rsidR="003830A6" w:rsidRPr="00C470F4" w:rsidTr="00FB0FDD">
        <w:trPr>
          <w:trHeight w:val="124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21,2</w:t>
            </w:r>
          </w:p>
        </w:tc>
      </w:tr>
      <w:tr w:rsidR="003830A6" w:rsidRPr="00C470F4" w:rsidTr="00FB0FDD">
        <w:trPr>
          <w:trHeight w:val="104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1,0</w:t>
            </w:r>
          </w:p>
        </w:tc>
      </w:tr>
      <w:tr w:rsidR="003830A6" w:rsidRPr="00C470F4" w:rsidTr="00FB0FDD">
        <w:trPr>
          <w:trHeight w:val="141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3830A6" w:rsidRPr="00C470F4" w:rsidTr="00FB0FDD">
        <w:trPr>
          <w:trHeight w:val="107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25,7</w:t>
            </w:r>
          </w:p>
        </w:tc>
      </w:tr>
      <w:tr w:rsidR="003830A6" w:rsidRPr="00C470F4" w:rsidTr="00FB0FDD">
        <w:trPr>
          <w:trHeight w:val="14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120,0</w:t>
            </w:r>
          </w:p>
        </w:tc>
      </w:tr>
      <w:tr w:rsidR="003830A6" w:rsidRPr="00C470F4" w:rsidTr="00FB0FDD">
        <w:trPr>
          <w:trHeight w:val="169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210,0</w:t>
            </w:r>
          </w:p>
        </w:tc>
      </w:tr>
      <w:tr w:rsidR="003830A6" w:rsidRPr="00C470F4" w:rsidTr="00FB0FDD">
        <w:trPr>
          <w:trHeight w:val="10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развитие физической культуры и спорта.</w:t>
            </w:r>
            <w:r w:rsidRPr="00C470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470F4">
              <w:rPr>
                <w:rFonts w:ascii="Arial" w:eastAsia="Times New Roman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143,7</w:t>
            </w:r>
          </w:p>
        </w:tc>
      </w:tr>
      <w:tr w:rsidR="003830A6" w:rsidRPr="00C470F4" w:rsidTr="00FB0FDD">
        <w:trPr>
          <w:trHeight w:val="155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Управление резервным фондом правительства Воронежской области и иными средствами на исполнение расходных обязательств Воронежской области(Закупка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30,0</w:t>
            </w:r>
          </w:p>
        </w:tc>
      </w:tr>
      <w:tr w:rsidR="003830A6" w:rsidRPr="00C470F4" w:rsidTr="00FB0FDD">
        <w:trPr>
          <w:trHeight w:val="5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 «Социальная политика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91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</w:tr>
      <w:tr w:rsidR="003830A6" w:rsidRPr="00C470F4" w:rsidTr="00FB0FDD">
        <w:trPr>
          <w:trHeight w:val="11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3463,8</w:t>
            </w:r>
          </w:p>
        </w:tc>
      </w:tr>
      <w:tr w:rsidR="003830A6" w:rsidRPr="00C470F4" w:rsidTr="00FB0FDD">
        <w:trPr>
          <w:trHeight w:val="18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1376,0</w:t>
            </w:r>
          </w:p>
        </w:tc>
      </w:tr>
      <w:tr w:rsidR="003830A6" w:rsidRPr="00C470F4" w:rsidTr="00FB0FDD">
        <w:trPr>
          <w:trHeight w:val="97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795,6</w:t>
            </w:r>
          </w:p>
        </w:tc>
      </w:tr>
      <w:tr w:rsidR="003830A6" w:rsidRPr="00C470F4" w:rsidTr="00FB0FDD">
        <w:trPr>
          <w:trHeight w:val="6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144,3</w:t>
            </w:r>
          </w:p>
        </w:tc>
      </w:tr>
      <w:tr w:rsidR="003830A6" w:rsidRPr="00C470F4" w:rsidTr="00FB0FDD">
        <w:trPr>
          <w:trHeight w:val="20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885,0</w:t>
            </w:r>
          </w:p>
        </w:tc>
      </w:tr>
      <w:tr w:rsidR="003830A6" w:rsidRPr="00C470F4" w:rsidTr="00FB0FDD">
        <w:trPr>
          <w:trHeight w:val="225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102,1</w:t>
            </w:r>
          </w:p>
        </w:tc>
      </w:tr>
      <w:tr w:rsidR="003830A6" w:rsidRPr="00C470F4" w:rsidTr="00FB0FDD">
        <w:trPr>
          <w:trHeight w:val="111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3830A6" w:rsidRPr="00C470F4" w:rsidTr="00FB0FDD">
        <w:trPr>
          <w:trHeight w:val="4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FB0FDD">
        <w:trPr>
          <w:trHeight w:val="85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FB0FDD">
        <w:trPr>
          <w:trHeight w:val="11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Краснобратском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сельском поселении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112,3</w:t>
            </w:r>
          </w:p>
        </w:tc>
      </w:tr>
      <w:tr w:rsidR="003830A6" w:rsidRPr="00C470F4" w:rsidTr="00FB0FDD">
        <w:trPr>
          <w:trHeight w:val="253"/>
        </w:trPr>
        <w:tc>
          <w:tcPr>
            <w:tcW w:w="4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01 1 04 91430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108,3</w:t>
            </w: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300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253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830A6" w:rsidRPr="00C470F4" w:rsidTr="00FB0FDD">
        <w:trPr>
          <w:trHeight w:val="17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</w:t>
            </w:r>
            <w:r w:rsidRPr="00C470F4">
              <w:rPr>
                <w:rFonts w:ascii="Arial" w:eastAsia="Times New Roman" w:hAnsi="Arial" w:cs="Arial"/>
                <w:color w:val="000000"/>
              </w:rPr>
              <w:br/>
              <w:t>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110420570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3830A6" w:rsidRPr="00C470F4" w:rsidTr="00FB0FDD">
        <w:trPr>
          <w:trHeight w:val="181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01 1 04 98580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A6" w:rsidRPr="00C470F4" w:rsidRDefault="003830A6" w:rsidP="00BA43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37,3</w:t>
            </w:r>
          </w:p>
        </w:tc>
      </w:tr>
    </w:tbl>
    <w:p w:rsidR="003830A6" w:rsidRPr="00C470F4" w:rsidRDefault="00531B42" w:rsidP="00531B42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831D96" w:rsidRPr="00C470F4" w:rsidRDefault="00831D96">
      <w:pPr>
        <w:spacing w:after="0"/>
        <w:jc w:val="center"/>
        <w:rPr>
          <w:rFonts w:ascii="Arial" w:hAnsi="Arial" w:cs="Arial"/>
        </w:rPr>
      </w:pPr>
    </w:p>
    <w:tbl>
      <w:tblPr>
        <w:tblStyle w:val="a4"/>
        <w:tblW w:w="552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831D96" w:rsidRPr="00C470F4" w:rsidTr="009F7888">
        <w:tc>
          <w:tcPr>
            <w:tcW w:w="5528" w:type="dxa"/>
          </w:tcPr>
          <w:p w:rsidR="00831D96" w:rsidRPr="00C470F4" w:rsidRDefault="00531B42" w:rsidP="00831D96">
            <w:pPr>
              <w:jc w:val="both"/>
              <w:rPr>
                <w:rFonts w:ascii="Arial" w:hAnsi="Arial" w:cs="Arial"/>
              </w:rPr>
            </w:pPr>
            <w:r w:rsidRPr="00C470F4">
              <w:rPr>
                <w:rFonts w:ascii="Arial" w:hAnsi="Arial" w:cs="Arial"/>
              </w:rPr>
              <w:t xml:space="preserve">Приложение 6 к решению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№ от      2023г «О проекте решения Совета народных депутатов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«Об утверждении отчета об исполнении бюджета </w:t>
            </w:r>
            <w:proofErr w:type="spellStart"/>
            <w:r w:rsidRPr="00C470F4">
              <w:rPr>
                <w:rFonts w:ascii="Arial" w:hAnsi="Arial" w:cs="Arial"/>
              </w:rPr>
              <w:t>Краснобратского</w:t>
            </w:r>
            <w:proofErr w:type="spellEnd"/>
            <w:r w:rsidRPr="00C470F4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hAnsi="Arial" w:cs="Arial"/>
              </w:rPr>
              <w:t>Калачеевского</w:t>
            </w:r>
            <w:proofErr w:type="spellEnd"/>
            <w:r w:rsidRPr="00C470F4">
              <w:rPr>
                <w:rFonts w:ascii="Arial" w:hAnsi="Arial" w:cs="Arial"/>
              </w:rPr>
              <w:t xml:space="preserve"> муниципального района Воронежской области за 2023 год»</w:t>
            </w:r>
          </w:p>
        </w:tc>
      </w:tr>
    </w:tbl>
    <w:p w:rsidR="00CC2041" w:rsidRPr="00C470F4" w:rsidRDefault="00CC2041" w:rsidP="004A5398">
      <w:pPr>
        <w:spacing w:after="0"/>
        <w:jc w:val="center"/>
        <w:rPr>
          <w:rFonts w:ascii="Arial" w:eastAsia="Times New Roman" w:hAnsi="Arial" w:cs="Arial"/>
          <w:color w:val="000000"/>
        </w:rPr>
      </w:pPr>
    </w:p>
    <w:p w:rsidR="00831D96" w:rsidRPr="00C470F4" w:rsidRDefault="004A5398" w:rsidP="004A5398">
      <w:pPr>
        <w:spacing w:after="0"/>
        <w:jc w:val="center"/>
        <w:rPr>
          <w:rFonts w:ascii="Arial" w:hAnsi="Arial" w:cs="Arial"/>
        </w:rPr>
      </w:pPr>
      <w:r w:rsidRPr="00C470F4">
        <w:rPr>
          <w:rFonts w:ascii="Arial" w:eastAsia="Times New Roman" w:hAnsi="Arial" w:cs="Arial"/>
          <w:color w:val="000000"/>
        </w:rPr>
        <w:t xml:space="preserve">Объем бюджетных ассигнований дорожного фонда </w:t>
      </w:r>
      <w:proofErr w:type="spellStart"/>
      <w:r w:rsidRPr="00C470F4">
        <w:rPr>
          <w:rFonts w:ascii="Arial" w:eastAsia="Times New Roman" w:hAnsi="Arial" w:cs="Arial"/>
          <w:color w:val="000000"/>
        </w:rPr>
        <w:t>Краснобратского</w:t>
      </w:r>
      <w:proofErr w:type="spellEnd"/>
      <w:r w:rsidRPr="00C470F4">
        <w:rPr>
          <w:rFonts w:ascii="Arial" w:eastAsia="Times New Roman" w:hAnsi="Arial" w:cs="Arial"/>
          <w:color w:val="000000"/>
        </w:rPr>
        <w:t xml:space="preserve"> сельского поселения </w:t>
      </w:r>
      <w:proofErr w:type="spellStart"/>
      <w:r w:rsidRPr="00C470F4">
        <w:rPr>
          <w:rFonts w:ascii="Arial" w:eastAsia="Times New Roman" w:hAnsi="Arial" w:cs="Arial"/>
          <w:color w:val="000000"/>
        </w:rPr>
        <w:t>Калачеевского</w:t>
      </w:r>
      <w:proofErr w:type="spellEnd"/>
      <w:r w:rsidRPr="00C470F4">
        <w:rPr>
          <w:rFonts w:ascii="Arial" w:eastAsia="Times New Roman" w:hAnsi="Arial" w:cs="Arial"/>
          <w:color w:val="000000"/>
        </w:rPr>
        <w:t xml:space="preserve"> муниципального района за 2023 год </w:t>
      </w:r>
      <w:r w:rsidRPr="00C470F4">
        <w:rPr>
          <w:rFonts w:ascii="Arial" w:eastAsia="Times New Roman" w:hAnsi="Arial" w:cs="Arial"/>
          <w:color w:val="000000"/>
        </w:rPr>
        <w:br/>
        <w:t>(тыс. рублей)</w:t>
      </w:r>
    </w:p>
    <w:tbl>
      <w:tblPr>
        <w:tblW w:w="9795" w:type="dxa"/>
        <w:tblInd w:w="94" w:type="dxa"/>
        <w:tblLook w:val="04A0"/>
      </w:tblPr>
      <w:tblGrid>
        <w:gridCol w:w="5259"/>
        <w:gridCol w:w="2410"/>
        <w:gridCol w:w="2126"/>
      </w:tblGrid>
      <w:tr w:rsidR="00831D96" w:rsidRPr="00C470F4" w:rsidTr="00FB0FDD">
        <w:trPr>
          <w:trHeight w:val="300"/>
        </w:trPr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Объем бюджетных</w:t>
            </w:r>
          </w:p>
        </w:tc>
      </w:tr>
      <w:tr w:rsidR="00831D96" w:rsidRPr="00C470F4" w:rsidTr="00FB0FDD">
        <w:trPr>
          <w:trHeight w:val="300"/>
        </w:trPr>
        <w:tc>
          <w:tcPr>
            <w:tcW w:w="5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ассигнований</w:t>
            </w:r>
          </w:p>
        </w:tc>
      </w:tr>
      <w:tr w:rsidR="00831D96" w:rsidRPr="00C470F4" w:rsidTr="00FB0FDD">
        <w:trPr>
          <w:trHeight w:val="378"/>
        </w:trPr>
        <w:tc>
          <w:tcPr>
            <w:tcW w:w="5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2023 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План 2024 г.</w:t>
            </w:r>
          </w:p>
        </w:tc>
      </w:tr>
      <w:tr w:rsidR="00831D96" w:rsidRPr="00C470F4" w:rsidTr="00FB0FDD">
        <w:trPr>
          <w:trHeight w:val="559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96" w:rsidRPr="00C470F4" w:rsidRDefault="004A5398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Дорожный фонд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831D96" w:rsidRPr="00C470F4" w:rsidTr="00FB0FD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831D96" w:rsidRPr="00C470F4" w:rsidTr="00FB0FDD">
        <w:trPr>
          <w:trHeight w:val="139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Калачеевского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муниципального района на 2020 - 2026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831D96" w:rsidRPr="00C470F4" w:rsidTr="00FB0FDD">
        <w:trPr>
          <w:trHeight w:val="98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  <w:tr w:rsidR="00831D96" w:rsidRPr="00C470F4" w:rsidTr="00FB0FDD">
        <w:trPr>
          <w:trHeight w:val="18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энергоэффективности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на территории </w:t>
            </w:r>
            <w:proofErr w:type="spellStart"/>
            <w:r w:rsidRPr="00C470F4">
              <w:rPr>
                <w:rFonts w:ascii="Arial" w:eastAsia="Times New Roman" w:hAnsi="Arial" w:cs="Arial"/>
                <w:color w:val="000000"/>
              </w:rPr>
              <w:t>Краснобратского</w:t>
            </w:r>
            <w:proofErr w:type="spellEnd"/>
            <w:r w:rsidRPr="00C470F4">
              <w:rPr>
                <w:rFonts w:ascii="Arial" w:eastAsia="Times New Roman" w:hAnsi="Arial" w:cs="Arial"/>
                <w:color w:val="000000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D96" w:rsidRPr="00C470F4" w:rsidRDefault="00831D96" w:rsidP="00C470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470F4">
              <w:rPr>
                <w:rFonts w:ascii="Arial" w:eastAsia="Times New Roman" w:hAnsi="Arial" w:cs="Arial"/>
                <w:color w:val="000000"/>
              </w:rPr>
              <w:t>7175,5</w:t>
            </w:r>
          </w:p>
        </w:tc>
      </w:tr>
    </w:tbl>
    <w:p w:rsidR="00531B42" w:rsidRPr="00C470F4" w:rsidRDefault="00531B42">
      <w:pPr>
        <w:spacing w:after="0"/>
        <w:jc w:val="center"/>
        <w:rPr>
          <w:rFonts w:ascii="Arial" w:hAnsi="Arial" w:cs="Arial"/>
        </w:rPr>
      </w:pPr>
    </w:p>
    <w:p w:rsidR="00531B42" w:rsidRPr="00C470F4" w:rsidRDefault="00531B42">
      <w:pPr>
        <w:rPr>
          <w:rFonts w:ascii="Arial" w:hAnsi="Arial" w:cs="Arial"/>
        </w:rPr>
      </w:pPr>
      <w:r w:rsidRPr="00C470F4">
        <w:rPr>
          <w:rFonts w:ascii="Arial" w:hAnsi="Arial" w:cs="Arial"/>
        </w:rPr>
        <w:br w:type="page"/>
      </w:r>
    </w:p>
    <w:p w:rsidR="00831D96" w:rsidRDefault="00531B42" w:rsidP="009F7888">
      <w:pPr>
        <w:pStyle w:val="a3"/>
        <w:ind w:left="4536"/>
        <w:jc w:val="both"/>
        <w:rPr>
          <w:rFonts w:ascii="Arial" w:hAnsi="Arial" w:cs="Arial"/>
        </w:rPr>
      </w:pPr>
      <w:r w:rsidRPr="00C470F4">
        <w:rPr>
          <w:rFonts w:ascii="Arial" w:hAnsi="Arial" w:cs="Arial"/>
        </w:rPr>
        <w:lastRenderedPageBreak/>
        <w:t xml:space="preserve">Приложение 7 к решению Совета народных депутатов </w:t>
      </w:r>
      <w:proofErr w:type="spellStart"/>
      <w:r w:rsidRPr="00C470F4">
        <w:rPr>
          <w:rFonts w:ascii="Arial" w:hAnsi="Arial" w:cs="Arial"/>
        </w:rPr>
        <w:t>Краснобратского</w:t>
      </w:r>
      <w:proofErr w:type="spellEnd"/>
      <w:r w:rsidRPr="00C470F4">
        <w:rPr>
          <w:rFonts w:ascii="Arial" w:hAnsi="Arial" w:cs="Arial"/>
        </w:rPr>
        <w:t xml:space="preserve"> сельского поселения </w:t>
      </w:r>
      <w:proofErr w:type="spellStart"/>
      <w:r w:rsidRPr="00C470F4">
        <w:rPr>
          <w:rFonts w:ascii="Arial" w:hAnsi="Arial" w:cs="Arial"/>
        </w:rPr>
        <w:t>Калачеевского</w:t>
      </w:r>
      <w:proofErr w:type="spellEnd"/>
      <w:r w:rsidRPr="00C470F4">
        <w:rPr>
          <w:rFonts w:ascii="Arial" w:hAnsi="Arial" w:cs="Arial"/>
        </w:rPr>
        <w:t xml:space="preserve"> муниципального района Воронежской области № от      2023г «О проекте решения Совета народных депутатов </w:t>
      </w:r>
      <w:proofErr w:type="spellStart"/>
      <w:r w:rsidRPr="00C470F4">
        <w:rPr>
          <w:rFonts w:ascii="Arial" w:hAnsi="Arial" w:cs="Arial"/>
        </w:rPr>
        <w:t>Краснобратского</w:t>
      </w:r>
      <w:proofErr w:type="spellEnd"/>
      <w:r w:rsidRPr="00C470F4">
        <w:rPr>
          <w:rFonts w:ascii="Arial" w:hAnsi="Arial" w:cs="Arial"/>
        </w:rPr>
        <w:t xml:space="preserve"> сельского поселения </w:t>
      </w:r>
      <w:proofErr w:type="spellStart"/>
      <w:r w:rsidRPr="00C470F4">
        <w:rPr>
          <w:rFonts w:ascii="Arial" w:hAnsi="Arial" w:cs="Arial"/>
        </w:rPr>
        <w:t>Калачеевского</w:t>
      </w:r>
      <w:proofErr w:type="spellEnd"/>
      <w:r w:rsidRPr="00C470F4">
        <w:rPr>
          <w:rFonts w:ascii="Arial" w:hAnsi="Arial" w:cs="Arial"/>
        </w:rPr>
        <w:t xml:space="preserve"> муниципального района Воронежской области «Об утверждении отчета об исполнении бюджета </w:t>
      </w:r>
      <w:proofErr w:type="spellStart"/>
      <w:r w:rsidRPr="00C470F4">
        <w:rPr>
          <w:rFonts w:ascii="Arial" w:hAnsi="Arial" w:cs="Arial"/>
        </w:rPr>
        <w:t>Краснобратского</w:t>
      </w:r>
      <w:proofErr w:type="spellEnd"/>
      <w:r w:rsidRPr="00C470F4">
        <w:rPr>
          <w:rFonts w:ascii="Arial" w:hAnsi="Arial" w:cs="Arial"/>
        </w:rPr>
        <w:t xml:space="preserve"> сельского поселения </w:t>
      </w:r>
      <w:proofErr w:type="spellStart"/>
      <w:r w:rsidRPr="00C470F4">
        <w:rPr>
          <w:rFonts w:ascii="Arial" w:hAnsi="Arial" w:cs="Arial"/>
        </w:rPr>
        <w:t>Калачеевского</w:t>
      </w:r>
      <w:proofErr w:type="spellEnd"/>
      <w:r w:rsidRPr="00C470F4">
        <w:rPr>
          <w:rFonts w:ascii="Arial" w:hAnsi="Arial" w:cs="Arial"/>
        </w:rPr>
        <w:t xml:space="preserve"> муниципального района Воронежской области за 2023 год»</w:t>
      </w:r>
    </w:p>
    <w:p w:rsidR="00FB0FDD" w:rsidRDefault="00FB0FDD" w:rsidP="009F7888">
      <w:pPr>
        <w:pStyle w:val="a3"/>
        <w:ind w:left="4536"/>
        <w:jc w:val="both"/>
        <w:rPr>
          <w:rFonts w:ascii="Arial" w:hAnsi="Arial" w:cs="Arial"/>
        </w:rPr>
      </w:pPr>
    </w:p>
    <w:p w:rsidR="00FB0FDD" w:rsidRDefault="00FB0FDD" w:rsidP="00FB0FDD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 о численности муниципальных служащих органов местного самоуправления, работников муниципальных учреждений, с указанием фактических затрат на их денежное содержание за 2023 год.</w:t>
      </w:r>
    </w:p>
    <w:p w:rsidR="00F336E7" w:rsidRDefault="00F336E7" w:rsidP="00FB0FDD">
      <w:pPr>
        <w:pStyle w:val="a3"/>
        <w:jc w:val="center"/>
        <w:rPr>
          <w:rFonts w:ascii="Arial" w:hAnsi="Arial" w:cs="Arial"/>
        </w:rPr>
      </w:pPr>
    </w:p>
    <w:p w:rsidR="00F336E7" w:rsidRDefault="00F336E7" w:rsidP="00FB0FDD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Краснобратского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F336E7" w:rsidRDefault="00F336E7" w:rsidP="00FB0FDD">
      <w:pPr>
        <w:pStyle w:val="a3"/>
        <w:jc w:val="center"/>
        <w:rPr>
          <w:rFonts w:ascii="Arial" w:hAnsi="Arial" w:cs="Arial"/>
        </w:rPr>
      </w:pPr>
    </w:p>
    <w:p w:rsidR="00FB0FDD" w:rsidRDefault="00FB0FDD" w:rsidP="00FB0FD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Численность муниципальных служащих</w:t>
      </w:r>
      <w:r w:rsidR="00F336E7">
        <w:rPr>
          <w:rFonts w:ascii="Arial" w:hAnsi="Arial" w:cs="Arial"/>
        </w:rPr>
        <w:t xml:space="preserve"> – 3 человека.</w:t>
      </w:r>
    </w:p>
    <w:p w:rsidR="00F336E7" w:rsidRPr="00C470F4" w:rsidRDefault="00F336E7" w:rsidP="00FB0FD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Фактические затраты на денежное содержание муниципальных служащих за 2023 год составили – 1884,4 тыс. рублей.</w:t>
      </w:r>
      <w:bookmarkStart w:id="3" w:name="_GoBack"/>
      <w:bookmarkEnd w:id="3"/>
    </w:p>
    <w:sectPr w:rsidR="00F336E7" w:rsidRPr="00C470F4" w:rsidSect="003830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807B9"/>
    <w:multiLevelType w:val="hybridMultilevel"/>
    <w:tmpl w:val="01A8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C1A"/>
    <w:rsid w:val="00000BC4"/>
    <w:rsid w:val="00075B38"/>
    <w:rsid w:val="00182B15"/>
    <w:rsid w:val="001848A0"/>
    <w:rsid w:val="001D4C1A"/>
    <w:rsid w:val="001E32B7"/>
    <w:rsid w:val="003830A6"/>
    <w:rsid w:val="00434F75"/>
    <w:rsid w:val="004375A6"/>
    <w:rsid w:val="004A14FF"/>
    <w:rsid w:val="004A5398"/>
    <w:rsid w:val="004B13A9"/>
    <w:rsid w:val="00531B42"/>
    <w:rsid w:val="0055574B"/>
    <w:rsid w:val="005739A9"/>
    <w:rsid w:val="005F0FF5"/>
    <w:rsid w:val="006552C5"/>
    <w:rsid w:val="006D5837"/>
    <w:rsid w:val="00714458"/>
    <w:rsid w:val="00831D96"/>
    <w:rsid w:val="00843613"/>
    <w:rsid w:val="008D1AFF"/>
    <w:rsid w:val="00906010"/>
    <w:rsid w:val="00965F0B"/>
    <w:rsid w:val="00980B45"/>
    <w:rsid w:val="009B5F75"/>
    <w:rsid w:val="009F7888"/>
    <w:rsid w:val="00A270BD"/>
    <w:rsid w:val="00AB07D7"/>
    <w:rsid w:val="00AB53A7"/>
    <w:rsid w:val="00AD6017"/>
    <w:rsid w:val="00BA43EA"/>
    <w:rsid w:val="00BD10AB"/>
    <w:rsid w:val="00BF4997"/>
    <w:rsid w:val="00C470F4"/>
    <w:rsid w:val="00CC2041"/>
    <w:rsid w:val="00E3004A"/>
    <w:rsid w:val="00E86BEF"/>
    <w:rsid w:val="00F336E7"/>
    <w:rsid w:val="00F47E23"/>
    <w:rsid w:val="00FB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4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30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5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0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F45B-9635-48D5-920A-F3A28477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28</Pages>
  <Words>7685</Words>
  <Characters>43809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Krasnobratskoe</cp:lastModifiedBy>
  <cp:revision>23</cp:revision>
  <cp:lastPrinted>2024-03-25T06:28:00Z</cp:lastPrinted>
  <dcterms:created xsi:type="dcterms:W3CDTF">2023-04-12T12:25:00Z</dcterms:created>
  <dcterms:modified xsi:type="dcterms:W3CDTF">2024-03-25T06:30:00Z</dcterms:modified>
</cp:coreProperties>
</file>