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:rsidR="00480C0A" w:rsidRPr="00444351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4351">
        <w:rPr>
          <w:rFonts w:ascii="Times New Roman" w:hAnsi="Times New Roman"/>
          <w:b/>
          <w:sz w:val="24"/>
          <w:szCs w:val="24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 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444351">
        <w:rPr>
          <w:rFonts w:ascii="Times New Roman" w:hAnsi="Times New Roman"/>
          <w:b/>
          <w:sz w:val="24"/>
          <w:szCs w:val="24"/>
          <w:lang w:eastAsia="ru-RU"/>
        </w:rPr>
        <w:t>Калачеевского</w:t>
      </w:r>
      <w:proofErr w:type="spellEnd"/>
      <w:r w:rsidRPr="00444351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«08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»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   201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44435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44351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№1                                                    14-00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с</w:t>
      </w:r>
      <w:r w:rsidRPr="0044435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Пришиб</w:t>
      </w:r>
      <w:proofErr w:type="gramEnd"/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Берестнев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Васильевич – 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председателя: Ярцева Марина Николаевна – старший инспектор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Бубличенко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 – старший инспектор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Тесновская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Ивановна – специалист 1 категории</w:t>
      </w:r>
    </w:p>
    <w:p w:rsidR="00480C0A" w:rsidRPr="00480C0A" w:rsidRDefault="00480C0A" w:rsidP="00480C0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Приглашенные: Курбатова Мари</w:t>
      </w:r>
      <w:r w:rsidR="00A94402">
        <w:rPr>
          <w:rFonts w:ascii="Times New Roman" w:hAnsi="Times New Roman"/>
          <w:sz w:val="24"/>
          <w:szCs w:val="24"/>
          <w:lang w:eastAsia="ru-RU"/>
        </w:rPr>
        <w:t>на Н</w:t>
      </w:r>
      <w:r>
        <w:rPr>
          <w:rFonts w:ascii="Times New Roman" w:hAnsi="Times New Roman"/>
          <w:sz w:val="24"/>
          <w:szCs w:val="24"/>
          <w:lang w:eastAsia="ru-RU"/>
        </w:rPr>
        <w:t>иколаевна</w:t>
      </w:r>
    </w:p>
    <w:p w:rsidR="00480C0A" w:rsidRDefault="00480C0A" w:rsidP="00480C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80C0A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4F84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480C0A" w:rsidRPr="00954F84" w:rsidRDefault="00480C0A" w:rsidP="00480C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80C0A" w:rsidRDefault="00480C0A" w:rsidP="00480C0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Карты коррупционных рисков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2019 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480C0A" w:rsidRPr="00954F84" w:rsidRDefault="00480C0A" w:rsidP="00480C0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4F84">
        <w:rPr>
          <w:rFonts w:ascii="Times New Roman" w:hAnsi="Times New Roman"/>
          <w:sz w:val="24"/>
          <w:szCs w:val="24"/>
        </w:rPr>
        <w:t xml:space="preserve">Об актуализации Перечня должностей муниципальной службы, </w:t>
      </w:r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</w:t>
      </w:r>
      <w:proofErr w:type="gramEnd"/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80C0A" w:rsidRDefault="00480C0A" w:rsidP="00480C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832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832553">
        <w:rPr>
          <w:rFonts w:ascii="Times New Roman" w:hAnsi="Times New Roman"/>
          <w:sz w:val="24"/>
          <w:szCs w:val="24"/>
        </w:rPr>
        <w:t>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</w:t>
      </w:r>
      <w:r>
        <w:rPr>
          <w:rFonts w:ascii="Times New Roman" w:hAnsi="Times New Roman"/>
          <w:sz w:val="24"/>
          <w:szCs w:val="24"/>
        </w:rPr>
        <w:t xml:space="preserve"> требуется утверждение Карты коррупционных рисков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2019.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80C0A" w:rsidRDefault="00480C0A" w:rsidP="00480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Карту коррупционных рисков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2019 г.</w:t>
      </w:r>
    </w:p>
    <w:p w:rsidR="00480C0A" w:rsidRDefault="00480C0A" w:rsidP="00480C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C0A" w:rsidRDefault="00480C0A" w:rsidP="0048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A94402">
        <w:rPr>
          <w:rFonts w:ascii="Times New Roman" w:hAnsi="Times New Roman"/>
          <w:sz w:val="24"/>
          <w:szCs w:val="24"/>
        </w:rPr>
        <w:t>18.09.2018.2018 г. № 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DA5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31DA5">
        <w:rPr>
          <w:rFonts w:ascii="Times New Roman" w:hAnsi="Times New Roman"/>
          <w:sz w:val="24"/>
          <w:szCs w:val="24"/>
        </w:rPr>
        <w:t>ереч</w:t>
      </w:r>
      <w:r>
        <w:rPr>
          <w:rFonts w:ascii="Times New Roman" w:hAnsi="Times New Roman"/>
          <w:sz w:val="24"/>
          <w:szCs w:val="24"/>
        </w:rPr>
        <w:t>ень</w:t>
      </w:r>
      <w:r w:rsidRPr="00731DA5">
        <w:rPr>
          <w:rFonts w:ascii="Times New Roman" w:hAnsi="Times New Roman"/>
          <w:sz w:val="24"/>
          <w:szCs w:val="24"/>
        </w:rPr>
        <w:t xml:space="preserve"> должностей муниципальной службы</w:t>
      </w:r>
      <w:r w:rsidRPr="00954F84">
        <w:rPr>
          <w:rFonts w:ascii="Times New Roman" w:hAnsi="Times New Roman"/>
          <w:sz w:val="24"/>
          <w:szCs w:val="24"/>
        </w:rPr>
        <w:t xml:space="preserve">, </w:t>
      </w:r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t xml:space="preserve"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lastRenderedPageBreak/>
        <w:t>имущественного характера своих супруги (супруга) и несовершеннолетних детей, и при назначении на которые граждане обязаны представлять</w:t>
      </w:r>
      <w:proofErr w:type="gramEnd"/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954F84">
        <w:rPr>
          <w:rFonts w:ascii="Times New Roman" w:hAnsi="Times New Roman"/>
          <w:sz w:val="24"/>
          <w:szCs w:val="24"/>
        </w:rPr>
        <w:t>.</w:t>
      </w:r>
      <w:r w:rsidRPr="00731DA5">
        <w:rPr>
          <w:rFonts w:ascii="Times New Roman" w:hAnsi="Times New Roman"/>
          <w:sz w:val="24"/>
          <w:szCs w:val="24"/>
        </w:rPr>
        <w:t xml:space="preserve"> В данный перечень включены все должности муниципальной службы</w:t>
      </w:r>
      <w:r>
        <w:rPr>
          <w:rFonts w:ascii="Times New Roman" w:hAnsi="Times New Roman"/>
          <w:sz w:val="24"/>
          <w:szCs w:val="24"/>
        </w:rPr>
        <w:t>,</w:t>
      </w:r>
      <w:r w:rsidRPr="00731DA5">
        <w:rPr>
          <w:rFonts w:ascii="Times New Roman" w:hAnsi="Times New Roman"/>
          <w:sz w:val="24"/>
          <w:szCs w:val="24"/>
        </w:rPr>
        <w:t xml:space="preserve"> утверждённые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731D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DA5">
        <w:rPr>
          <w:rFonts w:ascii="Times New Roman" w:hAnsi="Times New Roman"/>
          <w:sz w:val="24"/>
          <w:szCs w:val="24"/>
        </w:rPr>
        <w:t xml:space="preserve">муниципального района, т.е. все </w:t>
      </w:r>
      <w:proofErr w:type="gramStart"/>
      <w:r w:rsidRPr="00731DA5">
        <w:rPr>
          <w:rFonts w:ascii="Times New Roman" w:hAnsi="Times New Roman"/>
          <w:sz w:val="24"/>
          <w:szCs w:val="24"/>
        </w:rPr>
        <w:t>работники</w:t>
      </w:r>
      <w:proofErr w:type="gramEnd"/>
      <w:r w:rsidRPr="00731DA5">
        <w:rPr>
          <w:rFonts w:ascii="Times New Roman" w:hAnsi="Times New Roman"/>
          <w:sz w:val="24"/>
          <w:szCs w:val="24"/>
        </w:rPr>
        <w:t xml:space="preserve"> замещающие должности муниципальной службы 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DA5">
        <w:rPr>
          <w:rFonts w:ascii="Times New Roman" w:hAnsi="Times New Roman"/>
          <w:sz w:val="24"/>
          <w:szCs w:val="24"/>
        </w:rPr>
        <w:t xml:space="preserve">муниципального района обязаны предоставлять сведения о доходах. Предлагаю  оценить актуальность указанного Перечня в части включения должностей муниципальной службы, утвержденных в администрации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DA5">
        <w:rPr>
          <w:rFonts w:ascii="Times New Roman" w:hAnsi="Times New Roman"/>
          <w:sz w:val="24"/>
          <w:szCs w:val="24"/>
        </w:rPr>
        <w:t xml:space="preserve">муниципального района, и в  целях  осуществления мер по противодействию коррупции принять решение о необходимости корректировки списка должностей  муниципальной службы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731DA5">
        <w:rPr>
          <w:rFonts w:ascii="Times New Roman" w:hAnsi="Times New Roman"/>
          <w:sz w:val="24"/>
          <w:szCs w:val="24"/>
        </w:rPr>
        <w:t>, включенных в Перечень.</w:t>
      </w:r>
    </w:p>
    <w:p w:rsidR="00480C0A" w:rsidRPr="00731DA5" w:rsidRDefault="00480C0A" w:rsidP="00480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C0A" w:rsidRDefault="00480C0A" w:rsidP="00480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решила:</w:t>
      </w:r>
    </w:p>
    <w:p w:rsidR="00480C0A" w:rsidRPr="00731DA5" w:rsidRDefault="00480C0A" w:rsidP="00480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1DA5">
        <w:rPr>
          <w:rFonts w:ascii="Times New Roman" w:hAnsi="Times New Roman"/>
          <w:sz w:val="24"/>
          <w:szCs w:val="24"/>
        </w:rPr>
        <w:t xml:space="preserve">Установить, что Перечень должностей муниципальной службы в администрации  </w:t>
      </w:r>
      <w:proofErr w:type="spellStart"/>
      <w:r w:rsidR="00A94402">
        <w:rPr>
          <w:rFonts w:ascii="Times New Roman" w:hAnsi="Times New Roman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1DA5">
        <w:rPr>
          <w:rFonts w:ascii="Times New Roman" w:hAnsi="Times New Roman"/>
          <w:sz w:val="24"/>
          <w:szCs w:val="24"/>
        </w:rPr>
        <w:t xml:space="preserve">муниципального района, </w:t>
      </w:r>
      <w:r w:rsidRPr="00954F84">
        <w:rPr>
          <w:rFonts w:ascii="Times New Roman" w:hAnsi="Times New Roman"/>
          <w:bCs/>
          <w:color w:val="000000"/>
          <w:sz w:val="24"/>
          <w:szCs w:val="24"/>
          <w:lang w:bidi="en-US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731DA5">
        <w:rPr>
          <w:rFonts w:ascii="Times New Roman" w:hAnsi="Times New Roman"/>
          <w:sz w:val="24"/>
          <w:szCs w:val="24"/>
        </w:rPr>
        <w:t xml:space="preserve">, является полным и необходимости внесения корректировок в указанный Перечень нет. 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480C0A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              </w:t>
      </w:r>
    </w:p>
    <w:p w:rsidR="00480C0A" w:rsidRPr="00444351" w:rsidRDefault="00480C0A" w:rsidP="00480C0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351">
        <w:rPr>
          <w:rFonts w:ascii="Times New Roman" w:hAnsi="Times New Roman"/>
          <w:sz w:val="24"/>
          <w:szCs w:val="24"/>
          <w:lang w:eastAsia="ru-RU"/>
        </w:rPr>
        <w:t> </w:t>
      </w:r>
    </w:p>
    <w:p w:rsidR="00A94402" w:rsidRPr="00444351" w:rsidRDefault="00A94402" w:rsidP="00A9440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80C0A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       ______________      </w:t>
      </w:r>
      <w:proofErr w:type="spellStart"/>
      <w:r>
        <w:rPr>
          <w:rFonts w:ascii="Times New Roman" w:hAnsi="Times New Roman"/>
          <w:sz w:val="24"/>
          <w:szCs w:val="24"/>
        </w:rPr>
        <w:t>Берестнев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 Васильевич 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  ______________      Ярцева Марина Николаевна 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______________         </w:t>
      </w:r>
      <w:proofErr w:type="spellStart"/>
      <w:r>
        <w:rPr>
          <w:rFonts w:ascii="Times New Roman" w:hAnsi="Times New Roman"/>
          <w:sz w:val="24"/>
          <w:szCs w:val="24"/>
        </w:rPr>
        <w:t>Бубличенко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 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         _____________            </w:t>
      </w:r>
      <w:proofErr w:type="spellStart"/>
      <w:r>
        <w:rPr>
          <w:rFonts w:ascii="Times New Roman" w:hAnsi="Times New Roman"/>
          <w:sz w:val="24"/>
          <w:szCs w:val="24"/>
        </w:rPr>
        <w:t>Тесновская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Ивановна </w:t>
      </w:r>
    </w:p>
    <w:p w:rsidR="00A94402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402" w:rsidRPr="00480C0A" w:rsidRDefault="00A94402" w:rsidP="00A9440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Приглашенные:              ______________         Курбатова Марина Николаевна</w:t>
      </w:r>
    </w:p>
    <w:p w:rsidR="00884E6A" w:rsidRDefault="00884E6A"/>
    <w:p w:rsidR="00891253" w:rsidRDefault="00891253"/>
    <w:p w:rsidR="00891253" w:rsidRDefault="00891253"/>
    <w:p w:rsidR="00891253" w:rsidRDefault="00891253"/>
    <w:p w:rsidR="00891253" w:rsidRDefault="00891253"/>
    <w:p w:rsidR="00891253" w:rsidRDefault="00891253"/>
    <w:p w:rsidR="00891253" w:rsidRDefault="00891253"/>
    <w:p w:rsidR="00891253" w:rsidRDefault="00891253">
      <w:pPr>
        <w:sectPr w:rsidR="00891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891253" w:rsidRPr="00891253" w:rsidTr="00891253">
        <w:tc>
          <w:tcPr>
            <w:tcW w:w="6314" w:type="dxa"/>
            <w:hideMark/>
          </w:tcPr>
          <w:p w:rsidR="00891253" w:rsidRPr="00891253" w:rsidRDefault="00891253" w:rsidP="00891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УТВЕРЖДЕНА</w:t>
            </w:r>
          </w:p>
          <w:p w:rsidR="00891253" w:rsidRPr="00891253" w:rsidRDefault="00891253" w:rsidP="00891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«08» апреля 2019  г. № 1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Карта коррупционных рисков</w:t>
      </w: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Краснобратского</w:t>
      </w:r>
      <w:proofErr w:type="spellEnd"/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91253" w:rsidRPr="00891253" w:rsidRDefault="00891253" w:rsidP="008912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>Калачеевского</w:t>
      </w:r>
      <w:proofErr w:type="spellEnd"/>
      <w:r w:rsidRPr="00891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 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891253" w:rsidRPr="00891253" w:rsidTr="00891253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Калачеевского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поселения. Соблюдение антикоррупционной политики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проектов правовых актов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правовых актов администрации, содержащих коррупционные факторы.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о возможности участия в проведении независимой антикоррупционной экспертизы проектов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нормативно-правовых актов администрации, размещение информации на официальном сайте ОМСУ 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Защита прав и законных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интересов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Согласование позиции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сайте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информации о результатах рассмотренных в суде дел.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договорно-правовой работы в администрации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Строгое соблюдение регламента принятия решения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Некорректный выбор способа определения поставщиков по срокам, цене, объему,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Запрос недопустимых и/или необъявленных документов и сведений при заключении контракта.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Мониторинг заключения муниципальных контрактов.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имущества, составляющего муниципальную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Организация, подготовка и проведение торгов на право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аренды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Предоставление преимуществ отдельным участникам торгов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совершения действий должностным лицом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на списание имущества, находящегося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выписок из Реестра муниципальной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Необоснованное требование об ускорении выдачи выписки муниципальной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Россыпнянского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по просьбе заявителя.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функции.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-опасной функции. Определение </w:t>
            </w: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начальной цены на основании отчета независимого оценщика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администрации,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-опасной функции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Предоставление муниципальных услуг: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бюджета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Калачеевского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Воронежской области, осуществление контроля за его исполнением, подготовка отчета об исполнении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проектов решений о перераспределении средств бюджета </w:t>
            </w:r>
            <w:proofErr w:type="spellStart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Краснобратского</w:t>
            </w:r>
            <w:proofErr w:type="spellEnd"/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891253" w:rsidRPr="00891253" w:rsidTr="0089125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Коллегиальное принятие решений. Разъяснения муниципальным служащим: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91253" w:rsidRPr="00891253" w:rsidRDefault="00891253" w:rsidP="008912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253">
              <w:rPr>
                <w:rFonts w:ascii="Times New Roman" w:eastAsia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Pr="00891253" w:rsidRDefault="00891253" w:rsidP="008912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253" w:rsidRDefault="00891253">
      <w:bookmarkStart w:id="0" w:name="_GoBack"/>
      <w:bookmarkEnd w:id="0"/>
    </w:p>
    <w:sectPr w:rsidR="00891253" w:rsidSect="008912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43404"/>
    <w:multiLevelType w:val="hybridMultilevel"/>
    <w:tmpl w:val="495A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15"/>
    <w:rsid w:val="00480C0A"/>
    <w:rsid w:val="00884E6A"/>
    <w:rsid w:val="00891253"/>
    <w:rsid w:val="00A94402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 Знак Знак Знак Знак Знак Знак"/>
    <w:basedOn w:val="a"/>
    <w:rsid w:val="00480C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5">
    <w:name w:val="Table Grid"/>
    <w:basedOn w:val="a1"/>
    <w:uiPriority w:val="59"/>
    <w:rsid w:val="0089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 Знак Знак Знак Знак Знак Знак Знак"/>
    <w:basedOn w:val="a"/>
    <w:rsid w:val="00480C0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5">
    <w:name w:val="Table Grid"/>
    <w:basedOn w:val="a1"/>
    <w:uiPriority w:val="59"/>
    <w:rsid w:val="008912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4</cp:revision>
  <cp:lastPrinted>2019-07-26T06:56:00Z</cp:lastPrinted>
  <dcterms:created xsi:type="dcterms:W3CDTF">2019-07-26T06:32:00Z</dcterms:created>
  <dcterms:modified xsi:type="dcterms:W3CDTF">2019-07-26T06:57:00Z</dcterms:modified>
</cp:coreProperties>
</file>